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05" w:rsidRDefault="00700E05" w:rsidP="00700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00E05" w:rsidRDefault="00700E05" w:rsidP="00700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700E05" w:rsidRDefault="00700E05" w:rsidP="00700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Нижнеудинское муниципальное образование</w:t>
      </w:r>
    </w:p>
    <w:p w:rsidR="00700E05" w:rsidRDefault="00700E05" w:rsidP="00700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079BB" w:rsidRDefault="005079BB" w:rsidP="00507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E05" w:rsidRDefault="005079BB" w:rsidP="00507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79B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079B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00E05" w:rsidRDefault="00700E05" w:rsidP="00700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E05" w:rsidRDefault="002859E9" w:rsidP="000A12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</w:t>
      </w:r>
      <w:r w:rsidR="001C6D46">
        <w:rPr>
          <w:rFonts w:ascii="Times New Roman" w:hAnsi="Times New Roman"/>
          <w:sz w:val="28"/>
          <w:szCs w:val="28"/>
        </w:rPr>
        <w:t xml:space="preserve"> </w:t>
      </w:r>
      <w:r w:rsidR="000A120C">
        <w:rPr>
          <w:rFonts w:ascii="Times New Roman" w:hAnsi="Times New Roman"/>
          <w:sz w:val="28"/>
          <w:szCs w:val="28"/>
        </w:rPr>
        <w:t>февраля</w:t>
      </w:r>
      <w:r w:rsidR="001C6D46">
        <w:rPr>
          <w:rFonts w:ascii="Times New Roman" w:hAnsi="Times New Roman"/>
          <w:sz w:val="28"/>
          <w:szCs w:val="28"/>
        </w:rPr>
        <w:t xml:space="preserve"> 2023</w:t>
      </w:r>
      <w:r w:rsidR="005079BB" w:rsidRPr="005079BB">
        <w:rPr>
          <w:rFonts w:ascii="Times New Roman" w:hAnsi="Times New Roman"/>
          <w:sz w:val="28"/>
          <w:szCs w:val="28"/>
        </w:rPr>
        <w:t xml:space="preserve"> г.</w:t>
      </w:r>
      <w:r w:rsidR="005079BB" w:rsidRPr="005079BB">
        <w:rPr>
          <w:rFonts w:ascii="Times New Roman" w:hAnsi="Times New Roman"/>
          <w:sz w:val="28"/>
          <w:szCs w:val="28"/>
        </w:rPr>
        <w:tab/>
      </w:r>
      <w:r w:rsidR="005079BB" w:rsidRPr="005079BB">
        <w:rPr>
          <w:rFonts w:ascii="Times New Roman" w:hAnsi="Times New Roman"/>
          <w:sz w:val="28"/>
          <w:szCs w:val="28"/>
        </w:rPr>
        <w:tab/>
      </w:r>
      <w:r w:rsidR="005079BB" w:rsidRPr="005079B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104</w:t>
      </w:r>
      <w:r w:rsidR="000A120C">
        <w:rPr>
          <w:rFonts w:ascii="Times New Roman" w:hAnsi="Times New Roman"/>
          <w:sz w:val="28"/>
          <w:szCs w:val="28"/>
        </w:rPr>
        <w:tab/>
      </w:r>
    </w:p>
    <w:p w:rsidR="005079BB" w:rsidRDefault="005079BB" w:rsidP="00700E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</w:tblGrid>
      <w:tr w:rsidR="00700E05" w:rsidTr="005079B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00E05" w:rsidRDefault="00700E05" w:rsidP="00700E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О нормативе стоимости одного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квадратного метра </w:t>
            </w:r>
            <w:r w:rsidR="009602BE" w:rsidRPr="009602BE">
              <w:rPr>
                <w:rFonts w:ascii="Times New Roman" w:hAnsi="Times New Roman"/>
                <w:b/>
                <w:sz w:val="28"/>
                <w:szCs w:val="28"/>
              </w:rPr>
              <w:t>общей площади</w:t>
            </w:r>
            <w:r w:rsidR="00960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жилья </w:t>
            </w:r>
            <w:proofErr w:type="gramStart"/>
            <w:r w:rsidR="009602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Нижнеудинском</w:t>
            </w:r>
            <w:proofErr w:type="gramEnd"/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</w:t>
            </w:r>
            <w:r w:rsidR="009602B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 для расчета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размера социальных выплат в рамках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программы Нижнеудинского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 xml:space="preserve">«Молодым семьям – доступное жилье» </w:t>
            </w:r>
            <w:r w:rsidR="001C6D46">
              <w:rPr>
                <w:rFonts w:ascii="Times New Roman" w:hAnsi="Times New Roman"/>
                <w:b/>
                <w:sz w:val="28"/>
                <w:szCs w:val="28"/>
              </w:rPr>
              <w:t>на 2021 -2025</w:t>
            </w:r>
            <w:r w:rsidR="005079BB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AA6FF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0E0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</w:tbl>
    <w:p w:rsidR="00700E05" w:rsidRDefault="00700E05" w:rsidP="00700E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E05" w:rsidRDefault="00700E05" w:rsidP="00700E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BD4" w:rsidRDefault="00700E05" w:rsidP="00507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5079BB">
        <w:rPr>
          <w:rFonts w:ascii="Times New Roman" w:hAnsi="Times New Roman"/>
          <w:sz w:val="28"/>
          <w:szCs w:val="28"/>
        </w:rPr>
        <w:t>государственной программы Иркутской област</w:t>
      </w:r>
      <w:r w:rsidR="001C6D4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1C6D46">
        <w:rPr>
          <w:rFonts w:ascii="Times New Roman" w:hAnsi="Times New Roman"/>
          <w:sz w:val="28"/>
          <w:szCs w:val="28"/>
        </w:rPr>
        <w:t>«Доступное жилье» на 2019-2025</w:t>
      </w:r>
      <w:r w:rsidR="005079BB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Правительства Иркутской области от 31 октября 2018 г. № 780-пп</w:t>
      </w:r>
      <w:r>
        <w:rPr>
          <w:rFonts w:ascii="Times New Roman" w:hAnsi="Times New Roman"/>
          <w:sz w:val="28"/>
          <w:szCs w:val="28"/>
        </w:rPr>
        <w:t xml:space="preserve">, муниципальной программы </w:t>
      </w:r>
      <w:r>
        <w:rPr>
          <w:rFonts w:ascii="Times New Roman" w:hAnsi="Times New Roman"/>
          <w:bCs/>
          <w:sz w:val="28"/>
          <w:szCs w:val="28"/>
        </w:rPr>
        <w:t>«Молодым с</w:t>
      </w:r>
      <w:r w:rsidR="003D4EC4">
        <w:rPr>
          <w:rFonts w:ascii="Times New Roman" w:hAnsi="Times New Roman"/>
          <w:bCs/>
          <w:sz w:val="28"/>
          <w:szCs w:val="28"/>
        </w:rPr>
        <w:t>емьям</w:t>
      </w:r>
      <w:r w:rsidR="00D535ED">
        <w:rPr>
          <w:rFonts w:ascii="Times New Roman" w:hAnsi="Times New Roman"/>
          <w:bCs/>
          <w:sz w:val="28"/>
          <w:szCs w:val="28"/>
        </w:rPr>
        <w:t xml:space="preserve"> - доступное жилье» на 2021-2025</w:t>
      </w:r>
      <w:r>
        <w:rPr>
          <w:rFonts w:ascii="Times New Roman" w:hAnsi="Times New Roman"/>
          <w:bCs/>
          <w:sz w:val="28"/>
          <w:szCs w:val="28"/>
        </w:rPr>
        <w:t xml:space="preserve"> годы, утверждённой постановлением </w:t>
      </w:r>
      <w:r>
        <w:rPr>
          <w:rFonts w:ascii="Times New Roman" w:hAnsi="Times New Roman"/>
          <w:sz w:val="28"/>
          <w:szCs w:val="28"/>
        </w:rPr>
        <w:t>администрации Нижнеудинского муниципального образования</w:t>
      </w:r>
      <w:r w:rsidR="003D4EC4">
        <w:rPr>
          <w:rFonts w:ascii="Times New Roman" w:hAnsi="Times New Roman"/>
          <w:bCs/>
          <w:sz w:val="28"/>
          <w:szCs w:val="28"/>
        </w:rPr>
        <w:t xml:space="preserve"> от 08.06</w:t>
      </w:r>
      <w:r>
        <w:rPr>
          <w:rFonts w:ascii="Times New Roman" w:hAnsi="Times New Roman"/>
          <w:bCs/>
          <w:sz w:val="28"/>
          <w:szCs w:val="28"/>
        </w:rPr>
        <w:t>.</w:t>
      </w:r>
      <w:r w:rsidR="00FA4BD4">
        <w:rPr>
          <w:rFonts w:ascii="Times New Roman" w:hAnsi="Times New Roman"/>
          <w:bCs/>
          <w:sz w:val="28"/>
          <w:szCs w:val="28"/>
        </w:rPr>
        <w:t>20</w:t>
      </w:r>
      <w:r w:rsidR="003D4EC4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FA4BD4">
        <w:rPr>
          <w:rFonts w:ascii="Times New Roman" w:hAnsi="Times New Roman"/>
          <w:bCs/>
          <w:sz w:val="28"/>
          <w:szCs w:val="28"/>
        </w:rPr>
        <w:t>.</w:t>
      </w:r>
      <w:r w:rsidR="008136DE">
        <w:rPr>
          <w:rFonts w:ascii="Times New Roman" w:hAnsi="Times New Roman"/>
          <w:bCs/>
          <w:sz w:val="28"/>
          <w:szCs w:val="28"/>
        </w:rPr>
        <w:t xml:space="preserve"> № 602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ст. 14 Феде</w:t>
      </w:r>
      <w:r w:rsidR="00285EBB">
        <w:rPr>
          <w:rFonts w:ascii="Times New Roman" w:hAnsi="Times New Roman"/>
          <w:sz w:val="28"/>
          <w:szCs w:val="28"/>
        </w:rPr>
        <w:t xml:space="preserve">рального закона от 06.10.2003 </w:t>
      </w:r>
      <w:r w:rsidR="00FA4BD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п.13 Правил предоставления молодым семьям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выплат н</w:t>
      </w:r>
      <w:r w:rsidR="00D535ED">
        <w:rPr>
          <w:rFonts w:ascii="Times New Roman" w:hAnsi="Times New Roman"/>
          <w:sz w:val="28"/>
          <w:szCs w:val="28"/>
        </w:rPr>
        <w:t>а приобретение (строительство)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1273A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17.12.2010</w:t>
      </w:r>
      <w:r w:rsidR="00FA4BD4" w:rsidRPr="001273A0">
        <w:rPr>
          <w:rFonts w:ascii="Times New Roman" w:hAnsi="Times New Roman"/>
          <w:sz w:val="28"/>
          <w:szCs w:val="28"/>
        </w:rPr>
        <w:t xml:space="preserve"> г. </w:t>
      </w:r>
      <w:r w:rsidR="00AA6FF6">
        <w:rPr>
          <w:rFonts w:ascii="Times New Roman" w:hAnsi="Times New Roman"/>
          <w:sz w:val="28"/>
          <w:szCs w:val="28"/>
        </w:rPr>
        <w:t>№</w:t>
      </w:r>
      <w:r w:rsidRPr="001273A0">
        <w:rPr>
          <w:rFonts w:ascii="Times New Roman" w:hAnsi="Times New Roman"/>
          <w:sz w:val="28"/>
          <w:szCs w:val="28"/>
        </w:rPr>
        <w:t>1050,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25C">
        <w:rPr>
          <w:rFonts w:ascii="Times New Roman" w:hAnsi="Times New Roman"/>
          <w:sz w:val="28"/>
          <w:szCs w:val="28"/>
        </w:rPr>
        <w:t>(в ред. постановления Правитель</w:t>
      </w:r>
      <w:r w:rsidR="00320282">
        <w:rPr>
          <w:rFonts w:ascii="Times New Roman" w:hAnsi="Times New Roman"/>
          <w:sz w:val="28"/>
          <w:szCs w:val="28"/>
        </w:rPr>
        <w:t>ства от 16.12.2022</w:t>
      </w:r>
      <w:r w:rsidR="00285EBB" w:rsidRPr="0080525C">
        <w:rPr>
          <w:rFonts w:ascii="Times New Roman" w:hAnsi="Times New Roman"/>
          <w:sz w:val="28"/>
          <w:szCs w:val="28"/>
        </w:rPr>
        <w:t xml:space="preserve"> </w:t>
      </w:r>
      <w:r w:rsidR="00FA4BD4" w:rsidRPr="0080525C">
        <w:rPr>
          <w:rFonts w:ascii="Times New Roman" w:hAnsi="Times New Roman"/>
          <w:sz w:val="28"/>
          <w:szCs w:val="28"/>
        </w:rPr>
        <w:t xml:space="preserve">г. </w:t>
      </w:r>
      <w:r w:rsidR="00320282">
        <w:rPr>
          <w:rFonts w:ascii="Times New Roman" w:hAnsi="Times New Roman"/>
          <w:sz w:val="28"/>
          <w:szCs w:val="28"/>
        </w:rPr>
        <w:t>№ 2331)</w:t>
      </w:r>
      <w:r w:rsidR="00285E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4E17C0">
        <w:rPr>
          <w:rFonts w:ascii="Times New Roman" w:hAnsi="Times New Roman"/>
          <w:sz w:val="28"/>
          <w:szCs w:val="28"/>
        </w:rPr>
        <w:t>22.12.2022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17C0">
        <w:rPr>
          <w:rFonts w:ascii="Times New Roman" w:hAnsi="Times New Roman"/>
          <w:sz w:val="28"/>
          <w:szCs w:val="28"/>
        </w:rPr>
        <w:t>1111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E53288" w:rsidRPr="00E53288">
        <w:rPr>
          <w:rFonts w:ascii="Times New Roman" w:hAnsi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</w:t>
      </w:r>
      <w:r w:rsidR="004E17C0">
        <w:rPr>
          <w:rFonts w:ascii="Times New Roman" w:hAnsi="Times New Roman"/>
          <w:sz w:val="28"/>
          <w:szCs w:val="28"/>
        </w:rPr>
        <w:t>23</w:t>
      </w:r>
      <w:r w:rsidR="00E53288" w:rsidRPr="00E53288">
        <w:rPr>
          <w:rFonts w:ascii="Times New Roman" w:hAnsi="Times New Roman"/>
          <w:sz w:val="28"/>
          <w:szCs w:val="28"/>
        </w:rPr>
        <w:t xml:space="preserve"> года</w:t>
      </w:r>
      <w:r w:rsidR="00FA4BD4">
        <w:rPr>
          <w:rFonts w:ascii="Times New Roman" w:hAnsi="Times New Roman"/>
          <w:sz w:val="28"/>
          <w:szCs w:val="28"/>
        </w:rPr>
        <w:t>»,</w:t>
      </w:r>
      <w:r w:rsidR="00E53288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>
        <w:rPr>
          <w:rFonts w:ascii="Times New Roman" w:hAnsi="Times New Roman"/>
          <w:sz w:val="28"/>
          <w:szCs w:val="28"/>
        </w:rPr>
        <w:t>6, 7, 23, 38 Устава Нижнеудинского муниципального образования, администрация Нижнеудинского муниципального образования</w:t>
      </w:r>
      <w:r w:rsidR="00FA4B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BD4">
        <w:rPr>
          <w:rFonts w:ascii="Times New Roman" w:hAnsi="Times New Roman"/>
          <w:sz w:val="28"/>
          <w:szCs w:val="28"/>
        </w:rPr>
        <w:t>п</w:t>
      </w:r>
      <w:proofErr w:type="gramEnd"/>
      <w:r w:rsidR="00FA4BD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00E05" w:rsidRDefault="00700E05" w:rsidP="005079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норматив стоимости одного квадратного метра общей площади жилья </w:t>
      </w:r>
      <w:r w:rsidR="009602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Нижнеудинском муниципальном образовани</w:t>
      </w:r>
      <w:r w:rsidR="009602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32028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для расчета размера социальных выплат, предоставляемых молодым семьям в рамках реализации муниципальной программы Нижнеудинского муниципального образования «Молодым семьям – доступное жилье» </w:t>
      </w:r>
      <w:r w:rsidR="005079BB">
        <w:rPr>
          <w:rFonts w:ascii="Times New Roman" w:hAnsi="Times New Roman"/>
          <w:sz w:val="28"/>
          <w:szCs w:val="28"/>
        </w:rPr>
        <w:t>на 2021</w:t>
      </w:r>
      <w:r w:rsidR="00320282">
        <w:rPr>
          <w:rFonts w:ascii="Times New Roman" w:hAnsi="Times New Roman"/>
          <w:sz w:val="28"/>
          <w:szCs w:val="28"/>
        </w:rPr>
        <w:t xml:space="preserve"> – 2025</w:t>
      </w:r>
      <w:r w:rsidR="00B71193">
        <w:rPr>
          <w:rFonts w:ascii="Times New Roman" w:hAnsi="Times New Roman"/>
          <w:sz w:val="28"/>
          <w:szCs w:val="28"/>
        </w:rPr>
        <w:t xml:space="preserve"> годы, в размере </w:t>
      </w:r>
      <w:r w:rsidR="00C54167" w:rsidRPr="00C54167">
        <w:rPr>
          <w:rFonts w:ascii="Times New Roman" w:hAnsi="Times New Roman"/>
          <w:sz w:val="28"/>
          <w:szCs w:val="28"/>
        </w:rPr>
        <w:t>4</w:t>
      </w:r>
      <w:r w:rsidR="00320282">
        <w:rPr>
          <w:rFonts w:ascii="Times New Roman" w:hAnsi="Times New Roman"/>
          <w:sz w:val="28"/>
          <w:szCs w:val="28"/>
        </w:rPr>
        <w:t>9 928</w:t>
      </w:r>
      <w:r w:rsidRPr="00C54167">
        <w:rPr>
          <w:rFonts w:ascii="Times New Roman" w:hAnsi="Times New Roman"/>
          <w:sz w:val="28"/>
          <w:szCs w:val="28"/>
        </w:rPr>
        <w:t xml:space="preserve"> р</w:t>
      </w:r>
      <w:r w:rsidR="009602BE" w:rsidRPr="00C54167">
        <w:rPr>
          <w:rFonts w:ascii="Times New Roman" w:hAnsi="Times New Roman"/>
          <w:sz w:val="28"/>
          <w:szCs w:val="28"/>
        </w:rPr>
        <w:t>ублей</w:t>
      </w:r>
      <w:r w:rsidR="008136DE">
        <w:rPr>
          <w:rFonts w:ascii="Times New Roman" w:hAnsi="Times New Roman"/>
          <w:sz w:val="28"/>
          <w:szCs w:val="28"/>
        </w:rPr>
        <w:t xml:space="preserve"> 0</w:t>
      </w:r>
      <w:r w:rsidR="00C54167">
        <w:rPr>
          <w:rFonts w:ascii="Times New Roman" w:hAnsi="Times New Roman"/>
          <w:sz w:val="28"/>
          <w:szCs w:val="28"/>
        </w:rPr>
        <w:t>0 копеек</w:t>
      </w:r>
      <w:r w:rsidR="009602BE">
        <w:rPr>
          <w:rFonts w:ascii="Times New Roman" w:hAnsi="Times New Roman"/>
          <w:sz w:val="28"/>
          <w:szCs w:val="28"/>
        </w:rPr>
        <w:t xml:space="preserve"> (</w:t>
      </w:r>
      <w:r w:rsidR="00D535ED">
        <w:rPr>
          <w:rFonts w:ascii="Times New Roman" w:hAnsi="Times New Roman"/>
          <w:sz w:val="28"/>
          <w:szCs w:val="28"/>
        </w:rPr>
        <w:t>расчет 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9674F5" w:rsidRPr="009674F5" w:rsidRDefault="009674F5" w:rsidP="009674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постановление администрации </w:t>
      </w:r>
      <w:r w:rsidRPr="009602BE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4E17C0">
        <w:rPr>
          <w:rFonts w:ascii="Times New Roman" w:hAnsi="Times New Roman"/>
          <w:sz w:val="28"/>
          <w:szCs w:val="28"/>
        </w:rPr>
        <w:t xml:space="preserve"> от 25</w:t>
      </w:r>
      <w:r w:rsidR="00320282">
        <w:rPr>
          <w:rFonts w:ascii="Times New Roman" w:hAnsi="Times New Roman"/>
          <w:sz w:val="28"/>
          <w:szCs w:val="28"/>
        </w:rPr>
        <w:t>.02.2022</w:t>
      </w:r>
      <w:r w:rsidR="004E17C0">
        <w:rPr>
          <w:rFonts w:ascii="Times New Roman" w:hAnsi="Times New Roman"/>
          <w:sz w:val="28"/>
          <w:szCs w:val="28"/>
        </w:rPr>
        <w:t xml:space="preserve"> года</w:t>
      </w:r>
      <w:r w:rsidR="008136DE">
        <w:rPr>
          <w:rFonts w:ascii="Times New Roman" w:hAnsi="Times New Roman"/>
          <w:sz w:val="28"/>
          <w:szCs w:val="28"/>
        </w:rPr>
        <w:t xml:space="preserve"> №</w:t>
      </w:r>
      <w:r w:rsidR="005079BB">
        <w:rPr>
          <w:rFonts w:ascii="Times New Roman" w:hAnsi="Times New Roman"/>
          <w:sz w:val="28"/>
          <w:szCs w:val="28"/>
        </w:rPr>
        <w:t xml:space="preserve"> </w:t>
      </w:r>
      <w:r w:rsidR="004E17C0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74F5">
        <w:rPr>
          <w:rFonts w:ascii="Times New Roman" w:hAnsi="Times New Roman"/>
          <w:sz w:val="28"/>
          <w:szCs w:val="28"/>
        </w:rPr>
        <w:t>О нормативе стоимости одного квадратного метра общей площади жилья в Нижнеудинском муниципальном образовании для расчета размера социальных выплат в р</w:t>
      </w:r>
      <w:r w:rsidR="008136DE">
        <w:rPr>
          <w:rFonts w:ascii="Times New Roman" w:hAnsi="Times New Roman"/>
          <w:sz w:val="28"/>
          <w:szCs w:val="28"/>
        </w:rPr>
        <w:t xml:space="preserve">амках реализации муниципальной </w:t>
      </w:r>
      <w:r w:rsidRPr="009674F5">
        <w:rPr>
          <w:rFonts w:ascii="Times New Roman" w:hAnsi="Times New Roman"/>
          <w:sz w:val="28"/>
          <w:szCs w:val="28"/>
        </w:rPr>
        <w:t>программы Нижнеудинс</w:t>
      </w:r>
      <w:r w:rsidR="00F778E9">
        <w:rPr>
          <w:rFonts w:ascii="Times New Roman" w:hAnsi="Times New Roman"/>
          <w:sz w:val="28"/>
          <w:szCs w:val="28"/>
        </w:rPr>
        <w:t>кого муниципального образования</w:t>
      </w:r>
      <w:r w:rsidRPr="009674F5">
        <w:rPr>
          <w:rFonts w:ascii="Times New Roman" w:hAnsi="Times New Roman"/>
          <w:sz w:val="28"/>
          <w:szCs w:val="28"/>
        </w:rPr>
        <w:t xml:space="preserve"> «Молодым семьям – д</w:t>
      </w:r>
      <w:r w:rsidR="00AA6FF6">
        <w:rPr>
          <w:rFonts w:ascii="Times New Roman" w:hAnsi="Times New Roman"/>
          <w:sz w:val="28"/>
          <w:szCs w:val="28"/>
        </w:rPr>
        <w:t>оступное жилье» на 2021 -2024</w:t>
      </w:r>
      <w:r w:rsidR="005079BB">
        <w:rPr>
          <w:rFonts w:ascii="Times New Roman" w:hAnsi="Times New Roman"/>
          <w:sz w:val="28"/>
          <w:szCs w:val="28"/>
        </w:rPr>
        <w:t xml:space="preserve"> г</w:t>
      </w:r>
      <w:r w:rsidR="004E17C0">
        <w:rPr>
          <w:rFonts w:ascii="Times New Roman" w:hAnsi="Times New Roman"/>
          <w:sz w:val="28"/>
          <w:szCs w:val="28"/>
        </w:rPr>
        <w:t>.</w:t>
      </w:r>
      <w:r w:rsidRPr="009674F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00E05" w:rsidRDefault="009674F5" w:rsidP="00507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02BE">
        <w:rPr>
          <w:rFonts w:ascii="Times New Roman" w:hAnsi="Times New Roman"/>
          <w:sz w:val="28"/>
          <w:szCs w:val="28"/>
        </w:rPr>
        <w:t xml:space="preserve">. </w:t>
      </w:r>
      <w:r w:rsidR="009602BE" w:rsidRPr="009602BE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http://www.n-udinsk.ru.</w:t>
      </w:r>
    </w:p>
    <w:p w:rsidR="009602BE" w:rsidRDefault="009602BE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2BE" w:rsidRDefault="009602BE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05" w:rsidRDefault="00700E05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Нижнеудинского</w:t>
      </w:r>
    </w:p>
    <w:p w:rsidR="00700E05" w:rsidRDefault="00700E05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 w:rsidR="00320282">
        <w:rPr>
          <w:rFonts w:ascii="Times New Roman" w:hAnsi="Times New Roman"/>
          <w:sz w:val="28"/>
          <w:szCs w:val="28"/>
        </w:rPr>
        <w:t xml:space="preserve">                           Ю.Н. Маскаев</w:t>
      </w:r>
    </w:p>
    <w:p w:rsidR="00700E05" w:rsidRDefault="00700E05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05" w:rsidRDefault="00700E05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05" w:rsidRDefault="00700E05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05" w:rsidRDefault="00700E05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05" w:rsidRDefault="00700E05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2859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59E9" w:rsidRDefault="002859E9" w:rsidP="002859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859E9" w:rsidRDefault="002859E9" w:rsidP="002859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</w:p>
    <w:p w:rsidR="002859E9" w:rsidRDefault="002859E9" w:rsidP="002859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от 06 февраля</w:t>
      </w:r>
      <w:r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</w:rPr>
        <w:t xml:space="preserve"> 104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285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норматива стоимости 1 квадратного метра общей площади жилья на вторичном рынке по </w:t>
      </w:r>
      <w:proofErr w:type="spellStart"/>
      <w:r>
        <w:rPr>
          <w:rFonts w:ascii="Times New Roman" w:hAnsi="Times New Roman"/>
          <w:sz w:val="28"/>
          <w:szCs w:val="28"/>
        </w:rPr>
        <w:t>Нижнеудинскому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образованию </w:t>
      </w:r>
    </w:p>
    <w:p w:rsidR="002859E9" w:rsidRDefault="002859E9" w:rsidP="00285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25.01.2023 года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представленных данных Агентство консалтинга частнопрактикующий оценщик Кельберг Е.И. средняя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/>
            <w:sz w:val="28"/>
            <w:szCs w:val="28"/>
          </w:rPr>
          <w:t>1 м</w:t>
        </w:r>
        <w:proofErr w:type="gramStart"/>
        <w:r>
          <w:rPr>
            <w:rFonts w:ascii="Times New Roman" w:hAnsi="Times New Roman"/>
            <w:sz w:val="28"/>
            <w:szCs w:val="28"/>
          </w:rPr>
          <w:t>2</w:t>
        </w:r>
      </w:smartTag>
      <w:proofErr w:type="gramEnd"/>
      <w:r>
        <w:rPr>
          <w:rFonts w:ascii="Times New Roman" w:hAnsi="Times New Roman"/>
          <w:sz w:val="28"/>
          <w:szCs w:val="28"/>
        </w:rPr>
        <w:t xml:space="preserve"> жилья в городе Нижнеудинске на вторичном рынке составляет: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микрорайону «Спутник»: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однокомнатных квартирах –              57 034 рубля;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двухкомнатных квартирах -               50 369 рублей;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четырехкомнатных квартирах -         40 650 рублей;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благоустроенных жилых домах -      46 461 рубль;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неблагоустроенных жилых домах -   43 421 рубль.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микрорайону «Экспресс» и микрорайону «Центр»: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однокомнатных квартирах –             62 564 рубля;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двухкомнатных квартирах -              61 571 рубль;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трехкомнатных квартирах -              58 972 рубля;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четырехкомнатных квартирах -        63 499 рублей;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благоустроенных жилых домах -      25 658 рублей;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неблагоустроенных жилых домах -   39 007 рублей.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/>
            <w:sz w:val="28"/>
            <w:szCs w:val="28"/>
          </w:rPr>
          <w:t>1 м</w:t>
        </w:r>
        <w:proofErr w:type="gramStart"/>
        <w:r>
          <w:rPr>
            <w:rFonts w:ascii="Times New Roman" w:hAnsi="Times New Roman"/>
            <w:sz w:val="28"/>
            <w:szCs w:val="28"/>
          </w:rPr>
          <w:t>2</w:t>
        </w:r>
      </w:smartTag>
      <w:proofErr w:type="gramEnd"/>
      <w:r>
        <w:rPr>
          <w:rFonts w:ascii="Times New Roman" w:hAnsi="Times New Roman"/>
          <w:sz w:val="28"/>
          <w:szCs w:val="28"/>
        </w:rPr>
        <w:t xml:space="preserve"> жилья на вторичном рынке в домах по городу Нижнеудинску составляет: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(57034+50369+40650+46461+43421+62564+61571+58972+63499+25658 +39007) = 549206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11 = 49 928 рублей.</w:t>
      </w: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2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E9" w:rsidRDefault="002859E9" w:rsidP="002859E9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proofErr w:type="gramStart"/>
      <w:r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859E9" w:rsidRDefault="002859E9" w:rsidP="002859E9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2859E9" w:rsidRPr="0078745E" w:rsidRDefault="002859E9" w:rsidP="002859E9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Нижнеудинского муниципального образования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Л.В.Слеменева</w:t>
      </w:r>
      <w:proofErr w:type="spellEnd"/>
    </w:p>
    <w:bookmarkEnd w:id="0"/>
    <w:p w:rsidR="000D2562" w:rsidRDefault="000D2562" w:rsidP="00700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516"/>
    <w:multiLevelType w:val="hybridMultilevel"/>
    <w:tmpl w:val="FD985EE8"/>
    <w:lvl w:ilvl="0" w:tplc="9C5C23CE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05"/>
    <w:rsid w:val="000A120C"/>
    <w:rsid w:val="000D2562"/>
    <w:rsid w:val="001273A0"/>
    <w:rsid w:val="001C6D46"/>
    <w:rsid w:val="001F0DF2"/>
    <w:rsid w:val="002859E9"/>
    <w:rsid w:val="00285EBB"/>
    <w:rsid w:val="002D42A2"/>
    <w:rsid w:val="002D546B"/>
    <w:rsid w:val="00320282"/>
    <w:rsid w:val="00323C9A"/>
    <w:rsid w:val="003719B1"/>
    <w:rsid w:val="003D4EC4"/>
    <w:rsid w:val="004E17C0"/>
    <w:rsid w:val="005079BB"/>
    <w:rsid w:val="00572994"/>
    <w:rsid w:val="005765C8"/>
    <w:rsid w:val="006D39C2"/>
    <w:rsid w:val="006F1D4F"/>
    <w:rsid w:val="00700E05"/>
    <w:rsid w:val="00743D86"/>
    <w:rsid w:val="0079552F"/>
    <w:rsid w:val="0080525C"/>
    <w:rsid w:val="008136DE"/>
    <w:rsid w:val="009602BE"/>
    <w:rsid w:val="009674F5"/>
    <w:rsid w:val="00AA6FF6"/>
    <w:rsid w:val="00AD1AFA"/>
    <w:rsid w:val="00AF2B63"/>
    <w:rsid w:val="00B71193"/>
    <w:rsid w:val="00B838FD"/>
    <w:rsid w:val="00C54167"/>
    <w:rsid w:val="00D535ED"/>
    <w:rsid w:val="00DB1951"/>
    <w:rsid w:val="00E53288"/>
    <w:rsid w:val="00F11FBB"/>
    <w:rsid w:val="00F778E9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47DA-70CF-49C9-835D-0EB9E5D6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26</cp:revision>
  <cp:lastPrinted>2021-01-26T00:25:00Z</cp:lastPrinted>
  <dcterms:created xsi:type="dcterms:W3CDTF">2019-02-08T01:15:00Z</dcterms:created>
  <dcterms:modified xsi:type="dcterms:W3CDTF">2023-02-06T05:52:00Z</dcterms:modified>
</cp:coreProperties>
</file>