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2E" w:rsidRPr="00EF6E2E" w:rsidRDefault="00EF6E2E" w:rsidP="00EF6E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E2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F6E2E" w:rsidRPr="00EF6E2E" w:rsidRDefault="00EF6E2E" w:rsidP="00EF6E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E2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F6E2E" w:rsidRPr="00EF6E2E" w:rsidRDefault="00EF6E2E" w:rsidP="00EF6E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6E2E">
        <w:rPr>
          <w:rFonts w:ascii="Times New Roman" w:hAnsi="Times New Roman" w:cs="Times New Roman"/>
          <w:b/>
          <w:sz w:val="28"/>
          <w:szCs w:val="28"/>
        </w:rPr>
        <w:t>Нижнеудинское</w:t>
      </w:r>
      <w:proofErr w:type="spellEnd"/>
      <w:r w:rsidRPr="00EF6E2E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CB55B4" w:rsidRPr="003458A2" w:rsidRDefault="00CB55B4" w:rsidP="00E80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5B4" w:rsidRPr="003458A2" w:rsidRDefault="00CB55B4" w:rsidP="00E80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A2">
        <w:rPr>
          <w:rFonts w:ascii="Times New Roman" w:hAnsi="Times New Roman" w:cs="Times New Roman"/>
          <w:b/>
          <w:sz w:val="28"/>
          <w:szCs w:val="28"/>
        </w:rPr>
        <w:t>Д</w:t>
      </w:r>
      <w:r w:rsidR="00EF6E2E">
        <w:rPr>
          <w:rFonts w:ascii="Times New Roman" w:hAnsi="Times New Roman" w:cs="Times New Roman"/>
          <w:b/>
          <w:sz w:val="28"/>
          <w:szCs w:val="28"/>
        </w:rPr>
        <w:t>УМ</w:t>
      </w:r>
      <w:r w:rsidR="00D05A51">
        <w:rPr>
          <w:rFonts w:ascii="Times New Roman" w:hAnsi="Times New Roman" w:cs="Times New Roman"/>
          <w:b/>
          <w:sz w:val="28"/>
          <w:szCs w:val="28"/>
        </w:rPr>
        <w:t>А</w:t>
      </w:r>
    </w:p>
    <w:p w:rsidR="00CB55B4" w:rsidRPr="003458A2" w:rsidRDefault="00CB55B4" w:rsidP="00E80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5B4" w:rsidRPr="003458A2" w:rsidRDefault="00CB55B4" w:rsidP="00E80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A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55B4" w:rsidRPr="003458A2" w:rsidRDefault="00CB55B4" w:rsidP="00E80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5B4" w:rsidRPr="003458A2" w:rsidRDefault="00CB55B4" w:rsidP="00E80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8A2">
        <w:rPr>
          <w:rFonts w:ascii="Times New Roman" w:hAnsi="Times New Roman" w:cs="Times New Roman"/>
          <w:sz w:val="28"/>
          <w:szCs w:val="28"/>
        </w:rPr>
        <w:t xml:space="preserve">от   </w:t>
      </w:r>
      <w:r w:rsidR="003458A2">
        <w:rPr>
          <w:rFonts w:ascii="Times New Roman" w:hAnsi="Times New Roman" w:cs="Times New Roman"/>
          <w:sz w:val="28"/>
          <w:szCs w:val="28"/>
        </w:rPr>
        <w:t xml:space="preserve"> </w:t>
      </w:r>
      <w:r w:rsidR="005E1301">
        <w:rPr>
          <w:rFonts w:ascii="Times New Roman" w:hAnsi="Times New Roman" w:cs="Times New Roman"/>
          <w:sz w:val="28"/>
          <w:szCs w:val="28"/>
        </w:rPr>
        <w:t>26</w:t>
      </w:r>
      <w:r w:rsidR="003458A2">
        <w:rPr>
          <w:rFonts w:ascii="Times New Roman" w:hAnsi="Times New Roman" w:cs="Times New Roman"/>
          <w:sz w:val="28"/>
          <w:szCs w:val="28"/>
        </w:rPr>
        <w:t xml:space="preserve">  </w:t>
      </w:r>
      <w:r w:rsidR="009E007E">
        <w:rPr>
          <w:rFonts w:ascii="Times New Roman" w:hAnsi="Times New Roman" w:cs="Times New Roman"/>
          <w:sz w:val="28"/>
          <w:szCs w:val="28"/>
        </w:rPr>
        <w:t xml:space="preserve"> </w:t>
      </w:r>
      <w:r w:rsidR="00292264">
        <w:rPr>
          <w:rFonts w:ascii="Times New Roman" w:hAnsi="Times New Roman" w:cs="Times New Roman"/>
          <w:sz w:val="28"/>
          <w:szCs w:val="28"/>
        </w:rPr>
        <w:t>марта</w:t>
      </w:r>
      <w:r w:rsidRPr="003458A2">
        <w:rPr>
          <w:rFonts w:ascii="Times New Roman" w:hAnsi="Times New Roman" w:cs="Times New Roman"/>
          <w:sz w:val="28"/>
          <w:szCs w:val="28"/>
        </w:rPr>
        <w:t xml:space="preserve"> 20</w:t>
      </w:r>
      <w:r w:rsidR="003458A2">
        <w:rPr>
          <w:rFonts w:ascii="Times New Roman" w:hAnsi="Times New Roman" w:cs="Times New Roman"/>
          <w:sz w:val="28"/>
          <w:szCs w:val="28"/>
        </w:rPr>
        <w:t>2</w:t>
      </w:r>
      <w:r w:rsidR="009E007E">
        <w:rPr>
          <w:rFonts w:ascii="Times New Roman" w:hAnsi="Times New Roman" w:cs="Times New Roman"/>
          <w:sz w:val="28"/>
          <w:szCs w:val="28"/>
        </w:rPr>
        <w:t xml:space="preserve">4 года                </w:t>
      </w:r>
      <w:r w:rsidRPr="003458A2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BF7525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</w:p>
    <w:p w:rsidR="00CB55B4" w:rsidRPr="003458A2" w:rsidRDefault="00CB55B4" w:rsidP="00E80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07E" w:rsidRDefault="009E007E" w:rsidP="00E808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316E5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="002316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07E" w:rsidRDefault="002316E5" w:rsidP="00E808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9E007E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«К</w:t>
      </w:r>
      <w:r w:rsidR="00E808C2">
        <w:rPr>
          <w:rFonts w:ascii="Times New Roman" w:hAnsi="Times New Roman" w:cs="Times New Roman"/>
          <w:b/>
          <w:sz w:val="28"/>
          <w:szCs w:val="28"/>
        </w:rPr>
        <w:t>омплексно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80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8C2" w:rsidRPr="00E808C2">
        <w:rPr>
          <w:rFonts w:ascii="Times New Roman" w:hAnsi="Times New Roman" w:cs="Times New Roman"/>
          <w:b/>
          <w:sz w:val="28"/>
          <w:szCs w:val="28"/>
        </w:rPr>
        <w:t>развити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808C2" w:rsidRPr="00E808C2">
        <w:rPr>
          <w:rFonts w:ascii="Times New Roman" w:hAnsi="Times New Roman" w:cs="Times New Roman"/>
          <w:b/>
          <w:sz w:val="28"/>
          <w:szCs w:val="28"/>
        </w:rPr>
        <w:t xml:space="preserve"> социальной</w:t>
      </w:r>
    </w:p>
    <w:p w:rsidR="009E007E" w:rsidRDefault="00E808C2" w:rsidP="00E808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08C2">
        <w:rPr>
          <w:rFonts w:ascii="Times New Roman" w:hAnsi="Times New Roman" w:cs="Times New Roman"/>
          <w:b/>
          <w:sz w:val="28"/>
          <w:szCs w:val="28"/>
        </w:rPr>
        <w:t>инфраструктуры Нижнеудинского муниципального</w:t>
      </w:r>
    </w:p>
    <w:p w:rsidR="00CB55B4" w:rsidRPr="00E808C2" w:rsidRDefault="00E808C2" w:rsidP="00E808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08C2">
        <w:rPr>
          <w:rFonts w:ascii="Times New Roman" w:hAnsi="Times New Roman" w:cs="Times New Roman"/>
          <w:b/>
          <w:sz w:val="28"/>
          <w:szCs w:val="28"/>
        </w:rPr>
        <w:t>образования до 2039 года</w:t>
      </w:r>
      <w:r w:rsidR="002316E5">
        <w:rPr>
          <w:rFonts w:ascii="Times New Roman" w:hAnsi="Times New Roman" w:cs="Times New Roman"/>
          <w:b/>
          <w:sz w:val="28"/>
          <w:szCs w:val="28"/>
        </w:rPr>
        <w:t>»</w:t>
      </w:r>
    </w:p>
    <w:p w:rsidR="00CB55B4" w:rsidRPr="003458A2" w:rsidRDefault="00CB55B4" w:rsidP="00E80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EFF" w:rsidRDefault="00B0320E" w:rsidP="00E878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8A2">
        <w:rPr>
          <w:rFonts w:ascii="Times New Roman" w:hAnsi="Times New Roman" w:cs="Times New Roman"/>
          <w:sz w:val="28"/>
          <w:szCs w:val="28"/>
        </w:rPr>
        <w:t xml:space="preserve">В целях обеспечения комплексного и устойчивого развития социальной инфраструктуры в соответствии с текущими и перспективными потребностями </w:t>
      </w:r>
      <w:r w:rsidR="003458A2"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</w:t>
      </w:r>
      <w:r w:rsidRPr="003458A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="00E8785C">
          <w:rPr>
            <w:rFonts w:ascii="Times New Roman" w:hAnsi="Times New Roman" w:cs="Times New Roman"/>
            <w:sz w:val="28"/>
            <w:szCs w:val="28"/>
          </w:rPr>
          <w:t>частью</w:t>
        </w:r>
        <w:r w:rsidRPr="00693E89">
          <w:rPr>
            <w:rFonts w:ascii="Times New Roman" w:hAnsi="Times New Roman" w:cs="Times New Roman"/>
            <w:sz w:val="28"/>
            <w:szCs w:val="28"/>
          </w:rPr>
          <w:t xml:space="preserve"> 1 ст</w:t>
        </w:r>
        <w:r w:rsidR="00E8785C">
          <w:rPr>
            <w:rFonts w:ascii="Times New Roman" w:hAnsi="Times New Roman" w:cs="Times New Roman"/>
            <w:sz w:val="28"/>
            <w:szCs w:val="28"/>
          </w:rPr>
          <w:t>атьи</w:t>
        </w:r>
        <w:r w:rsidRPr="00693E89">
          <w:rPr>
            <w:rFonts w:ascii="Times New Roman" w:hAnsi="Times New Roman" w:cs="Times New Roman"/>
            <w:sz w:val="28"/>
            <w:szCs w:val="28"/>
          </w:rPr>
          <w:t xml:space="preserve"> 8</w:t>
        </w:r>
      </w:hyperlink>
      <w:r w:rsidRPr="00693E8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93E89">
          <w:rPr>
            <w:rFonts w:ascii="Times New Roman" w:hAnsi="Times New Roman" w:cs="Times New Roman"/>
            <w:sz w:val="28"/>
            <w:szCs w:val="28"/>
          </w:rPr>
          <w:t>ст</w:t>
        </w:r>
        <w:r w:rsidR="00E8785C">
          <w:rPr>
            <w:rFonts w:ascii="Times New Roman" w:hAnsi="Times New Roman" w:cs="Times New Roman"/>
            <w:sz w:val="28"/>
            <w:szCs w:val="28"/>
          </w:rPr>
          <w:t>атьей</w:t>
        </w:r>
        <w:r w:rsidRPr="00693E89">
          <w:rPr>
            <w:rFonts w:ascii="Times New Roman" w:hAnsi="Times New Roman" w:cs="Times New Roman"/>
            <w:sz w:val="28"/>
            <w:szCs w:val="28"/>
          </w:rPr>
          <w:t xml:space="preserve"> 26</w:t>
        </w:r>
      </w:hyperlink>
      <w:r w:rsidRPr="00693E8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10" w:history="1">
        <w:r w:rsidRPr="006C655F">
          <w:rPr>
            <w:rFonts w:ascii="Times New Roman" w:hAnsi="Times New Roman" w:cs="Times New Roman"/>
            <w:sz w:val="28"/>
            <w:szCs w:val="28"/>
          </w:rPr>
          <w:t>ст</w:t>
        </w:r>
        <w:r w:rsidR="00E8785C">
          <w:rPr>
            <w:rFonts w:ascii="Times New Roman" w:hAnsi="Times New Roman" w:cs="Times New Roman"/>
            <w:sz w:val="28"/>
            <w:szCs w:val="28"/>
          </w:rPr>
          <w:t xml:space="preserve">атьей </w:t>
        </w:r>
        <w:r w:rsidR="006C655F" w:rsidRPr="006C655F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="00267D0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8785C">
        <w:rPr>
          <w:rFonts w:ascii="Times New Roman" w:hAnsi="Times New Roman" w:cs="Times New Roman"/>
          <w:sz w:val="28"/>
          <w:szCs w:val="28"/>
        </w:rPr>
        <w:t>о</w:t>
      </w:r>
      <w:r w:rsidR="00E878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06.10.2003г. №131-ФЗ </w:t>
      </w:r>
      <w:r w:rsidR="00267D09">
        <w:rPr>
          <w:rFonts w:ascii="Times New Roman" w:hAnsi="Times New Roman" w:cs="Times New Roman"/>
          <w:sz w:val="28"/>
          <w:szCs w:val="28"/>
        </w:rPr>
        <w:t>«</w:t>
      </w:r>
      <w:r w:rsidRPr="00693E8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8785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693E89">
        <w:rPr>
          <w:rFonts w:ascii="Times New Roman" w:hAnsi="Times New Roman" w:cs="Times New Roman"/>
          <w:sz w:val="28"/>
          <w:szCs w:val="28"/>
        </w:rPr>
        <w:t xml:space="preserve">, </w:t>
      </w:r>
      <w:r w:rsidR="00E8785C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E8785C" w:rsidRPr="00693E89">
        <w:rPr>
          <w:rFonts w:ascii="Times New Roman" w:hAnsi="Times New Roman" w:cs="Times New Roman"/>
          <w:sz w:val="28"/>
          <w:szCs w:val="28"/>
        </w:rPr>
        <w:t xml:space="preserve">Нижнеудинского муниципального образования </w:t>
      </w:r>
      <w:r w:rsidR="00E8785C">
        <w:rPr>
          <w:rFonts w:ascii="Times New Roman" w:hAnsi="Times New Roman" w:cs="Times New Roman"/>
          <w:sz w:val="28"/>
          <w:szCs w:val="28"/>
        </w:rPr>
        <w:t xml:space="preserve">от 23.04.2015г. №22 «Об утверждении проекта местных нормативов градостроительного проектирования Нижнеудинского </w:t>
      </w:r>
      <w:r w:rsidR="00E8785C" w:rsidRPr="00693E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8785C">
        <w:rPr>
          <w:rFonts w:ascii="Times New Roman" w:hAnsi="Times New Roman" w:cs="Times New Roman"/>
          <w:sz w:val="28"/>
          <w:szCs w:val="28"/>
        </w:rPr>
        <w:t xml:space="preserve">», </w:t>
      </w:r>
      <w:r w:rsidR="003458A2" w:rsidRPr="00693E89">
        <w:rPr>
          <w:rFonts w:ascii="Times New Roman" w:hAnsi="Times New Roman" w:cs="Times New Roman"/>
          <w:sz w:val="28"/>
          <w:szCs w:val="28"/>
        </w:rPr>
        <w:t xml:space="preserve">статьей 31 Устава Нижнеудинского муниципального образования, Дума Нижнеудинского муниципального </w:t>
      </w:r>
    </w:p>
    <w:p w:rsidR="00E8785C" w:rsidRPr="00E8785C" w:rsidRDefault="00E8785C" w:rsidP="00E878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7EFF" w:rsidRDefault="00A87EFF" w:rsidP="00A87EF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EFF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E8785C" w:rsidRPr="00A87EFF" w:rsidRDefault="00E8785C" w:rsidP="00A87EF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0E" w:rsidRPr="00913B50" w:rsidRDefault="00B0320E" w:rsidP="00A87E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E89">
        <w:rPr>
          <w:rFonts w:ascii="Times New Roman" w:hAnsi="Times New Roman" w:cs="Times New Roman"/>
          <w:sz w:val="28"/>
          <w:szCs w:val="28"/>
        </w:rPr>
        <w:t xml:space="preserve">1. </w:t>
      </w:r>
      <w:r w:rsidR="00A87EF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316E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hyperlink w:anchor="P38" w:history="1">
        <w:r w:rsidRPr="00693E89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93E89">
        <w:rPr>
          <w:rFonts w:ascii="Times New Roman" w:hAnsi="Times New Roman" w:cs="Times New Roman"/>
          <w:sz w:val="28"/>
          <w:szCs w:val="28"/>
        </w:rPr>
        <w:t xml:space="preserve"> </w:t>
      </w:r>
      <w:r w:rsidR="002316E5">
        <w:rPr>
          <w:rFonts w:ascii="Times New Roman" w:hAnsi="Times New Roman" w:cs="Times New Roman"/>
          <w:sz w:val="28"/>
          <w:szCs w:val="28"/>
        </w:rPr>
        <w:t>«К</w:t>
      </w:r>
      <w:r w:rsidRPr="00693E89">
        <w:rPr>
          <w:rFonts w:ascii="Times New Roman" w:hAnsi="Times New Roman" w:cs="Times New Roman"/>
          <w:sz w:val="28"/>
          <w:szCs w:val="28"/>
        </w:rPr>
        <w:t>омплексно</w:t>
      </w:r>
      <w:r w:rsidR="002316E5">
        <w:rPr>
          <w:rFonts w:ascii="Times New Roman" w:hAnsi="Times New Roman" w:cs="Times New Roman"/>
          <w:sz w:val="28"/>
          <w:szCs w:val="28"/>
        </w:rPr>
        <w:t>е</w:t>
      </w:r>
      <w:r w:rsidRPr="00693E89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2316E5">
        <w:rPr>
          <w:rFonts w:ascii="Times New Roman" w:hAnsi="Times New Roman" w:cs="Times New Roman"/>
          <w:sz w:val="28"/>
          <w:szCs w:val="28"/>
        </w:rPr>
        <w:t>е</w:t>
      </w:r>
      <w:r w:rsidRPr="00693E89">
        <w:rPr>
          <w:rFonts w:ascii="Times New Roman" w:hAnsi="Times New Roman" w:cs="Times New Roman"/>
          <w:sz w:val="28"/>
          <w:szCs w:val="28"/>
        </w:rPr>
        <w:t xml:space="preserve"> социальной инфраструктуры </w:t>
      </w:r>
      <w:r w:rsidR="003458A2" w:rsidRPr="00693E89"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</w:t>
      </w:r>
      <w:r w:rsidRPr="00693E89">
        <w:rPr>
          <w:rFonts w:ascii="Times New Roman" w:hAnsi="Times New Roman" w:cs="Times New Roman"/>
          <w:sz w:val="28"/>
          <w:szCs w:val="28"/>
        </w:rPr>
        <w:t xml:space="preserve"> до 203</w:t>
      </w:r>
      <w:r w:rsidR="003458A2" w:rsidRPr="00693E89">
        <w:rPr>
          <w:rFonts w:ascii="Times New Roman" w:hAnsi="Times New Roman" w:cs="Times New Roman"/>
          <w:sz w:val="28"/>
          <w:szCs w:val="28"/>
        </w:rPr>
        <w:t>9</w:t>
      </w:r>
      <w:r w:rsidRPr="00693E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16E5" w:rsidRPr="00913B50">
        <w:rPr>
          <w:rFonts w:ascii="Times New Roman" w:hAnsi="Times New Roman" w:cs="Times New Roman"/>
          <w:sz w:val="28"/>
          <w:szCs w:val="28"/>
        </w:rPr>
        <w:t>»</w:t>
      </w:r>
      <w:r w:rsidR="00913B50" w:rsidRPr="00913B50">
        <w:rPr>
          <w:rFonts w:ascii="Times New Roman" w:hAnsi="Times New Roman" w:cs="Times New Roman"/>
          <w:sz w:val="28"/>
          <w:szCs w:val="28"/>
        </w:rPr>
        <w:t>, утвержденн</w:t>
      </w:r>
      <w:r w:rsidR="00913B50">
        <w:rPr>
          <w:rFonts w:ascii="Times New Roman" w:hAnsi="Times New Roman" w:cs="Times New Roman"/>
          <w:sz w:val="28"/>
          <w:szCs w:val="28"/>
        </w:rPr>
        <w:t>ую</w:t>
      </w:r>
      <w:r w:rsidR="00913B50" w:rsidRPr="00913B50">
        <w:rPr>
          <w:rFonts w:ascii="Times New Roman" w:hAnsi="Times New Roman" w:cs="Times New Roman"/>
          <w:sz w:val="28"/>
          <w:szCs w:val="28"/>
        </w:rPr>
        <w:t xml:space="preserve"> решением Думы Нижнеудинского муниципального образования от 28.07.2022г. № 49,</w:t>
      </w:r>
      <w:r w:rsidR="003458A2" w:rsidRPr="00913B50">
        <w:rPr>
          <w:rFonts w:ascii="Times New Roman" w:hAnsi="Times New Roman" w:cs="Times New Roman"/>
          <w:sz w:val="28"/>
          <w:szCs w:val="28"/>
        </w:rPr>
        <w:t xml:space="preserve"> </w:t>
      </w:r>
      <w:r w:rsidR="00A87EFF" w:rsidRPr="00913B5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87EFF" w:rsidRDefault="00A87EFF" w:rsidP="00A87E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F6E2E">
        <w:rPr>
          <w:rFonts w:ascii="Times New Roman" w:hAnsi="Times New Roman" w:cs="Times New Roman"/>
          <w:sz w:val="28"/>
          <w:szCs w:val="28"/>
        </w:rPr>
        <w:t>Таблицу</w:t>
      </w:r>
      <w:r w:rsidR="00A65471">
        <w:rPr>
          <w:rFonts w:ascii="Times New Roman" w:hAnsi="Times New Roman" w:cs="Times New Roman"/>
          <w:sz w:val="28"/>
          <w:szCs w:val="28"/>
        </w:rPr>
        <w:t xml:space="preserve"> 4 Главы 2 Раздела 1 изложить в следующей редакции:</w:t>
      </w:r>
    </w:p>
    <w:p w:rsidR="00A65471" w:rsidRPr="00B7673C" w:rsidRDefault="00A65471" w:rsidP="00A654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7673C">
        <w:rPr>
          <w:rFonts w:ascii="Times New Roman" w:hAnsi="Times New Roman" w:cs="Times New Roman"/>
          <w:b/>
          <w:sz w:val="28"/>
          <w:szCs w:val="28"/>
        </w:rPr>
        <w:t>Таблица 4. - Современная обеспеченность населения Нижнеудинского муниципального образования объектами культурно-бытового обслуживания</w:t>
      </w:r>
    </w:p>
    <w:p w:rsidR="00A65471" w:rsidRPr="00505B84" w:rsidRDefault="00A65471" w:rsidP="00A65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BB2">
        <w:rPr>
          <w:rFonts w:ascii="Times New Roman" w:hAnsi="Times New Roman" w:cs="Times New Roman"/>
          <w:sz w:val="28"/>
          <w:szCs w:val="28"/>
        </w:rPr>
        <w:t>Население 32 444 чел.</w:t>
      </w:r>
    </w:p>
    <w:tbl>
      <w:tblPr>
        <w:tblpPr w:leftFromText="180" w:rightFromText="180" w:vertAnchor="text" w:tblpXSpec="center" w:tblpY="1"/>
        <w:tblOverlap w:val="never"/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4"/>
        <w:gridCol w:w="1273"/>
        <w:gridCol w:w="1831"/>
        <w:gridCol w:w="1421"/>
        <w:gridCol w:w="1322"/>
        <w:gridCol w:w="1665"/>
      </w:tblGrid>
      <w:tr w:rsidR="00A65471" w:rsidRPr="009D6D29" w:rsidTr="005146EB">
        <w:trPr>
          <w:cantSplit/>
          <w:trHeight w:val="302"/>
        </w:trPr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471" w:rsidRPr="009D6D2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D6D29">
              <w:rPr>
                <w:rFonts w:ascii="Times New Roman" w:eastAsia="Calibri" w:hAnsi="Times New Roman" w:cs="Times New Roman"/>
              </w:rPr>
              <w:t>Объекты</w:t>
            </w:r>
          </w:p>
        </w:tc>
        <w:tc>
          <w:tcPr>
            <w:tcW w:w="12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471" w:rsidRPr="009D6D2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D6D29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471" w:rsidRPr="009D6D2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D6D29">
              <w:rPr>
                <w:rFonts w:ascii="Times New Roman" w:eastAsia="Calibri" w:hAnsi="Times New Roman" w:cs="Times New Roman"/>
              </w:rPr>
              <w:t>Нормативная обеспечен-</w:t>
            </w:r>
          </w:p>
          <w:p w:rsidR="00A65471" w:rsidRPr="009D6D2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9D6D29">
              <w:rPr>
                <w:rFonts w:ascii="Times New Roman" w:eastAsia="Calibri" w:hAnsi="Times New Roman" w:cs="Times New Roman"/>
              </w:rPr>
              <w:t>ность</w:t>
            </w:r>
            <w:proofErr w:type="spellEnd"/>
          </w:p>
        </w:tc>
        <w:tc>
          <w:tcPr>
            <w:tcW w:w="1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471" w:rsidRPr="009D6D2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D6D29">
              <w:rPr>
                <w:rFonts w:ascii="Times New Roman" w:eastAsia="Calibri" w:hAnsi="Times New Roman" w:cs="Times New Roman"/>
              </w:rPr>
              <w:t>Фактическая обеспечен-</w:t>
            </w:r>
          </w:p>
          <w:p w:rsidR="00A65471" w:rsidRPr="009D6D2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9D6D29">
              <w:rPr>
                <w:rFonts w:ascii="Times New Roman" w:eastAsia="Calibri" w:hAnsi="Times New Roman" w:cs="Times New Roman"/>
              </w:rPr>
              <w:t>ность</w:t>
            </w:r>
            <w:proofErr w:type="spellEnd"/>
          </w:p>
        </w:tc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471" w:rsidRPr="009D6D2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D6D29">
              <w:rPr>
                <w:rFonts w:ascii="Times New Roman" w:eastAsia="Calibri" w:hAnsi="Times New Roman" w:cs="Times New Roman"/>
              </w:rPr>
              <w:t>Обеспеченность</w:t>
            </w:r>
          </w:p>
        </w:tc>
      </w:tr>
      <w:tr w:rsidR="00A65471" w:rsidRPr="009D6D29" w:rsidTr="005146EB">
        <w:trPr>
          <w:cantSplit/>
          <w:trHeight w:val="228"/>
        </w:trPr>
        <w:tc>
          <w:tcPr>
            <w:tcW w:w="18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471" w:rsidRPr="009D6D2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471" w:rsidRPr="009D6D2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471" w:rsidRPr="009D6D2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471" w:rsidRPr="009D6D2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471" w:rsidRPr="009D6D2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D6D29">
              <w:rPr>
                <w:rFonts w:ascii="Times New Roman" w:eastAsia="Calibri" w:hAnsi="Times New Roman" w:cs="Times New Roman"/>
              </w:rPr>
              <w:t>На период 01.01.</w:t>
            </w:r>
          </w:p>
          <w:p w:rsidR="00A65471" w:rsidRPr="009D6D2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A6AE9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AA6AE9">
              <w:rPr>
                <w:rFonts w:ascii="Times New Roman" w:eastAsia="Calibri" w:hAnsi="Times New Roman" w:cs="Times New Roman"/>
              </w:rPr>
              <w:t xml:space="preserve">, </w:t>
            </w:r>
            <w:r w:rsidRPr="009D6D2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471" w:rsidRPr="009D6D2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D6D29">
              <w:rPr>
                <w:rFonts w:ascii="Times New Roman" w:eastAsia="Calibri" w:hAnsi="Times New Roman" w:cs="Times New Roman"/>
              </w:rPr>
              <w:t>(+) Профицит/</w:t>
            </w:r>
          </w:p>
          <w:p w:rsidR="00A65471" w:rsidRPr="009D6D2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D6D29">
              <w:rPr>
                <w:rFonts w:ascii="Times New Roman" w:eastAsia="Calibri" w:hAnsi="Times New Roman" w:cs="Times New Roman"/>
              </w:rPr>
              <w:t>(-) дефицит</w:t>
            </w:r>
          </w:p>
        </w:tc>
      </w:tr>
      <w:tr w:rsidR="00A65471" w:rsidRPr="009D6D29" w:rsidTr="005146EB">
        <w:trPr>
          <w:cantSplit/>
          <w:trHeight w:val="87"/>
        </w:trPr>
        <w:tc>
          <w:tcPr>
            <w:tcW w:w="933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471" w:rsidRPr="009D6D29" w:rsidRDefault="00A65471" w:rsidP="00421F5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D6D29">
              <w:rPr>
                <w:rFonts w:ascii="Times New Roman" w:eastAsia="Calibri" w:hAnsi="Times New Roman" w:cs="Times New Roman"/>
              </w:rPr>
              <w:t>Физ</w:t>
            </w:r>
            <w:r w:rsidR="00421F5A">
              <w:rPr>
                <w:rFonts w:ascii="Times New Roman" w:eastAsia="Calibri" w:hAnsi="Times New Roman" w:cs="Times New Roman"/>
              </w:rPr>
              <w:t>культурно-спортивные сооружения</w:t>
            </w:r>
          </w:p>
        </w:tc>
      </w:tr>
      <w:tr w:rsidR="00A65471" w:rsidRPr="009D6D29" w:rsidTr="005146EB">
        <w:trPr>
          <w:trHeight w:val="320"/>
        </w:trPr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9D6D2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D6D29">
              <w:rPr>
                <w:rFonts w:ascii="Times New Roman" w:eastAsia="Calibri" w:hAnsi="Times New Roman" w:cs="Times New Roman"/>
              </w:rPr>
              <w:t xml:space="preserve">Спортивный зал </w:t>
            </w:r>
            <w:r w:rsidRPr="009D6D29">
              <w:rPr>
                <w:rFonts w:ascii="Times New Roman" w:eastAsia="Calibri" w:hAnsi="Times New Roman" w:cs="Times New Roman"/>
              </w:rPr>
              <w:lastRenderedPageBreak/>
              <w:t>общего пользования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9D6D2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D6D29">
              <w:rPr>
                <w:rFonts w:ascii="Times New Roman" w:eastAsia="Calibri" w:hAnsi="Times New Roman" w:cs="Times New Roman"/>
              </w:rPr>
              <w:lastRenderedPageBreak/>
              <w:t xml:space="preserve">м2 </w:t>
            </w:r>
            <w:r w:rsidRPr="009D6D29">
              <w:rPr>
                <w:rFonts w:ascii="Times New Roman" w:eastAsia="Calibri" w:hAnsi="Times New Roman" w:cs="Times New Roman"/>
              </w:rPr>
              <w:lastRenderedPageBreak/>
              <w:t>площади пола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9D6D2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D6D29">
              <w:rPr>
                <w:rFonts w:ascii="Times New Roman" w:eastAsia="Calibri" w:hAnsi="Times New Roman" w:cs="Times New Roman"/>
              </w:rPr>
              <w:lastRenderedPageBreak/>
              <w:t xml:space="preserve">350 м2 площади </w:t>
            </w:r>
            <w:r w:rsidRPr="009D6D29">
              <w:rPr>
                <w:rFonts w:ascii="Times New Roman" w:eastAsia="Calibri" w:hAnsi="Times New Roman" w:cs="Times New Roman"/>
              </w:rPr>
              <w:lastRenderedPageBreak/>
              <w:t>пола на 1000 человек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9D6D2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4397F">
              <w:rPr>
                <w:rFonts w:ascii="Times New Roman" w:eastAsia="Calibri" w:hAnsi="Times New Roman" w:cs="Times New Roman"/>
              </w:rPr>
              <w:lastRenderedPageBreak/>
              <w:t>3 620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9D6D2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471" w:rsidRPr="009D6D2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D6D29">
              <w:rPr>
                <w:rFonts w:ascii="Times New Roman" w:eastAsia="Calibri" w:hAnsi="Times New Roman" w:cs="Times New Roman"/>
              </w:rPr>
              <w:t>(-</w:t>
            </w:r>
            <w:r>
              <w:rPr>
                <w:rFonts w:ascii="Times New Roman" w:eastAsia="Calibri" w:hAnsi="Times New Roman" w:cs="Times New Roman"/>
              </w:rPr>
              <w:t>7735</w:t>
            </w:r>
            <w:r w:rsidRPr="009D6D29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A65471" w:rsidRPr="009D6D29" w:rsidTr="005146EB">
        <w:trPr>
          <w:trHeight w:val="168"/>
        </w:trPr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9D6D2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D6D29">
              <w:rPr>
                <w:rFonts w:ascii="Times New Roman" w:eastAsia="Calibri" w:hAnsi="Times New Roman" w:cs="Times New Roman"/>
              </w:rPr>
              <w:lastRenderedPageBreak/>
              <w:t>Бассейн общего пользования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9D6D2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D6D29">
              <w:rPr>
                <w:rFonts w:ascii="Times New Roman" w:eastAsia="Calibri" w:hAnsi="Times New Roman" w:cs="Times New Roman"/>
              </w:rPr>
              <w:t>м2 зеркала воды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9D6D2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D6D29">
              <w:rPr>
                <w:rFonts w:ascii="Times New Roman" w:eastAsia="Calibri" w:hAnsi="Times New Roman" w:cs="Times New Roman"/>
              </w:rPr>
              <w:t>65 м2 зеркала воды на 1000 человек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9D6D29" w:rsidRDefault="00267D09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9D6D2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471" w:rsidRPr="009D6D2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(-</w:t>
            </w:r>
            <w:r w:rsidRPr="009D6D29">
              <w:rPr>
                <w:rFonts w:ascii="Times New Roman" w:eastAsia="Calibri" w:hAnsi="Times New Roman" w:cs="Times New Roman"/>
              </w:rPr>
              <w:t> </w:t>
            </w:r>
            <w:r>
              <w:rPr>
                <w:rFonts w:ascii="Times New Roman" w:eastAsia="Calibri" w:hAnsi="Times New Roman" w:cs="Times New Roman"/>
              </w:rPr>
              <w:t>190</w:t>
            </w:r>
            <w:r w:rsidRPr="009D6D29">
              <w:rPr>
                <w:rFonts w:ascii="Times New Roman" w:eastAsia="Calibri" w:hAnsi="Times New Roman" w:cs="Times New Roman"/>
              </w:rPr>
              <w:t>9)</w:t>
            </w:r>
          </w:p>
        </w:tc>
      </w:tr>
      <w:tr w:rsidR="00A65471" w:rsidRPr="009D6D29" w:rsidTr="005146EB">
        <w:trPr>
          <w:trHeight w:val="168"/>
        </w:trPr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9D6D2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D6D29">
              <w:rPr>
                <w:rFonts w:ascii="Times New Roman" w:eastAsia="Calibri" w:hAnsi="Times New Roman" w:cs="Times New Roman"/>
              </w:rPr>
              <w:t>Плоскостные спортивные сооружения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9D6D2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D6D29">
              <w:rPr>
                <w:rFonts w:ascii="Times New Roman" w:eastAsia="Calibri" w:hAnsi="Times New Roman" w:cs="Times New Roman"/>
              </w:rPr>
              <w:t>м2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9D6D2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D6D29">
              <w:rPr>
                <w:rFonts w:ascii="Times New Roman" w:eastAsia="Calibri" w:hAnsi="Times New Roman" w:cs="Times New Roman"/>
              </w:rPr>
              <w:t>1 950 м2 на 1000 человек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9D6D2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27 952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9D6D2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471" w:rsidRPr="009D6D2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D6D29">
              <w:rPr>
                <w:rFonts w:ascii="Times New Roman" w:eastAsia="Calibri" w:hAnsi="Times New Roman" w:cs="Times New Roman"/>
              </w:rPr>
              <w:t>(-</w:t>
            </w:r>
            <w:r>
              <w:rPr>
                <w:rFonts w:ascii="Times New Roman" w:eastAsia="Calibri" w:hAnsi="Times New Roman" w:cs="Times New Roman"/>
              </w:rPr>
              <w:t>35314</w:t>
            </w:r>
            <w:r w:rsidRPr="009D6D29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A65471" w:rsidRPr="009D6D29" w:rsidTr="005146EB">
        <w:trPr>
          <w:cantSplit/>
          <w:trHeight w:val="87"/>
        </w:trPr>
        <w:tc>
          <w:tcPr>
            <w:tcW w:w="933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471" w:rsidRPr="003C682F" w:rsidRDefault="00A65471" w:rsidP="00421F5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C682F">
              <w:rPr>
                <w:rFonts w:ascii="Times New Roman" w:eastAsia="Calibri" w:hAnsi="Times New Roman" w:cs="Times New Roman"/>
              </w:rPr>
              <w:t>Учреждения культуры и искусства</w:t>
            </w:r>
          </w:p>
        </w:tc>
      </w:tr>
      <w:tr w:rsidR="00A65471" w:rsidRPr="009D6D29" w:rsidTr="005146EB">
        <w:trPr>
          <w:cantSplit/>
          <w:trHeight w:val="156"/>
        </w:trPr>
        <w:tc>
          <w:tcPr>
            <w:tcW w:w="18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65471" w:rsidRPr="00722DD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2DD9">
              <w:rPr>
                <w:rFonts w:ascii="Times New Roman" w:eastAsia="Calibri" w:hAnsi="Times New Roman" w:cs="Times New Roman"/>
              </w:rPr>
              <w:t>Клуб (помещение) для организации досуга в населении, располагаемые в квартале, микрорайоне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722DD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2DD9">
              <w:rPr>
                <w:rFonts w:ascii="Times New Roman" w:eastAsia="Calibri" w:hAnsi="Times New Roman" w:cs="Times New Roman"/>
              </w:rPr>
              <w:t>мест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722DD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2DD9">
              <w:rPr>
                <w:rFonts w:ascii="Times New Roman" w:eastAsia="Calibri" w:hAnsi="Times New Roman" w:cs="Times New Roman"/>
              </w:rPr>
              <w:t>80 мест на 1000 человек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722DD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2DD9">
              <w:rPr>
                <w:rFonts w:ascii="Times New Roman" w:eastAsia="Calibri" w:hAnsi="Times New Roman" w:cs="Times New Roman"/>
              </w:rPr>
              <w:t>590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722DD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2DD9">
              <w:rPr>
                <w:rFonts w:ascii="Times New Roman" w:eastAsia="Calibri" w:hAnsi="Times New Roman" w:cs="Times New Roman"/>
              </w:rPr>
              <w:t>22,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471" w:rsidRPr="00722DD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2DD9">
              <w:rPr>
                <w:rFonts w:ascii="Times New Roman" w:eastAsia="Calibri" w:hAnsi="Times New Roman" w:cs="Times New Roman"/>
              </w:rPr>
              <w:t>(-2 006)</w:t>
            </w:r>
          </w:p>
        </w:tc>
      </w:tr>
      <w:tr w:rsidR="00A65471" w:rsidRPr="009D6D29" w:rsidTr="005146EB">
        <w:trPr>
          <w:cantSplit/>
          <w:trHeight w:val="156"/>
        </w:trPr>
        <w:tc>
          <w:tcPr>
            <w:tcW w:w="18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65471" w:rsidRPr="002316E5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316E5">
              <w:rPr>
                <w:rFonts w:ascii="Times New Roman" w:eastAsia="Calibri" w:hAnsi="Times New Roman" w:cs="Times New Roman"/>
              </w:rPr>
              <w:t>Кинотеатр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2316E5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316E5">
              <w:rPr>
                <w:rFonts w:ascii="Times New Roman" w:eastAsia="Calibri" w:hAnsi="Times New Roman" w:cs="Times New Roman"/>
              </w:rPr>
              <w:t>мест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2316E5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316E5">
              <w:rPr>
                <w:rFonts w:ascii="Times New Roman" w:eastAsia="Calibri" w:hAnsi="Times New Roman" w:cs="Times New Roman"/>
              </w:rPr>
              <w:t>25 мест на 1000 человек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2316E5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316E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2316E5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316E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471" w:rsidRPr="002316E5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316E5">
              <w:rPr>
                <w:rFonts w:ascii="Times New Roman" w:eastAsia="Calibri" w:hAnsi="Times New Roman" w:cs="Times New Roman"/>
              </w:rPr>
              <w:t>(-811)</w:t>
            </w:r>
          </w:p>
        </w:tc>
      </w:tr>
      <w:tr w:rsidR="00A65471" w:rsidRPr="009D6D29" w:rsidTr="005146EB">
        <w:trPr>
          <w:cantSplit/>
          <w:trHeight w:val="156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65471" w:rsidRPr="00375138" w:rsidRDefault="00A65471" w:rsidP="005146EB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138">
              <w:rPr>
                <w:rFonts w:ascii="Times New Roman" w:eastAsia="Calibri" w:hAnsi="Times New Roman" w:cs="Times New Roman"/>
              </w:rPr>
              <w:t>Библиотека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375138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138">
              <w:rPr>
                <w:rFonts w:ascii="Times New Roman" w:eastAsia="Calibri" w:hAnsi="Times New Roman" w:cs="Times New Roman"/>
              </w:rPr>
              <w:t>объект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375138" w:rsidRDefault="00A65471" w:rsidP="005146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138">
              <w:rPr>
                <w:rFonts w:ascii="Times New Roman" w:hAnsi="Times New Roman" w:cs="Times New Roman"/>
              </w:rPr>
              <w:t>4</w:t>
            </w:r>
          </w:p>
          <w:p w:rsidR="00A65471" w:rsidRPr="00375138" w:rsidRDefault="00A65471" w:rsidP="005146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138">
              <w:rPr>
                <w:rFonts w:ascii="Times New Roman" w:hAnsi="Times New Roman" w:cs="Times New Roman"/>
              </w:rPr>
              <w:t>(</w:t>
            </w:r>
            <w:proofErr w:type="spellStart"/>
            <w:r w:rsidRPr="00375138">
              <w:rPr>
                <w:rFonts w:ascii="Times New Roman" w:hAnsi="Times New Roman" w:cs="Times New Roman"/>
              </w:rPr>
              <w:t>общедоступн</w:t>
            </w:r>
            <w:proofErr w:type="spellEnd"/>
            <w:r w:rsidRPr="00375138">
              <w:rPr>
                <w:rFonts w:ascii="Times New Roman" w:hAnsi="Times New Roman" w:cs="Times New Roman"/>
              </w:rPr>
              <w:t>. универсальная);</w:t>
            </w:r>
          </w:p>
          <w:p w:rsidR="00A65471" w:rsidRPr="00375138" w:rsidRDefault="00A65471" w:rsidP="005146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138">
              <w:rPr>
                <w:rFonts w:ascii="Times New Roman" w:hAnsi="Times New Roman" w:cs="Times New Roman"/>
              </w:rPr>
              <w:t>1 (</w:t>
            </w:r>
            <w:proofErr w:type="spellStart"/>
            <w:r w:rsidRPr="00375138">
              <w:rPr>
                <w:rFonts w:ascii="Times New Roman" w:hAnsi="Times New Roman" w:cs="Times New Roman"/>
              </w:rPr>
              <w:t>юношеск</w:t>
            </w:r>
            <w:proofErr w:type="spellEnd"/>
            <w:r w:rsidRPr="00375138">
              <w:rPr>
                <w:rFonts w:ascii="Times New Roman" w:hAnsi="Times New Roman" w:cs="Times New Roman"/>
              </w:rPr>
              <w:t>.)</w:t>
            </w:r>
          </w:p>
          <w:p w:rsidR="00A65471" w:rsidRPr="00375138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138">
              <w:rPr>
                <w:rFonts w:ascii="Times New Roman" w:hAnsi="Times New Roman" w:cs="Times New Roman"/>
              </w:rPr>
              <w:t>1 (детск.)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375138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13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375138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138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471" w:rsidRPr="00375138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138">
              <w:rPr>
                <w:rFonts w:ascii="Times New Roman" w:eastAsia="Calibri" w:hAnsi="Times New Roman" w:cs="Times New Roman"/>
              </w:rPr>
              <w:t>(-3)</w:t>
            </w:r>
          </w:p>
        </w:tc>
      </w:tr>
      <w:tr w:rsidR="00A65471" w:rsidRPr="009D6D29" w:rsidTr="005146EB">
        <w:trPr>
          <w:cantSplit/>
          <w:trHeight w:val="156"/>
        </w:trPr>
        <w:tc>
          <w:tcPr>
            <w:tcW w:w="18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5471" w:rsidRPr="002316E5" w:rsidRDefault="00A65471" w:rsidP="005146EB">
            <w:pPr>
              <w:spacing w:after="0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722DD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2DD9">
              <w:rPr>
                <w:rFonts w:ascii="Times New Roman" w:eastAsia="Calibri" w:hAnsi="Times New Roman" w:cs="Times New Roman"/>
              </w:rPr>
              <w:t>тыс. единиц хранения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722DD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2DD9">
              <w:rPr>
                <w:rFonts w:ascii="Times New Roman" w:eastAsia="Calibri" w:hAnsi="Times New Roman" w:cs="Times New Roman"/>
              </w:rPr>
              <w:t>5,0 тыс. ед. хранения на 1000 человек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722DD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2DD9">
              <w:rPr>
                <w:rFonts w:ascii="Times New Roman" w:eastAsia="Calibri" w:hAnsi="Times New Roman" w:cs="Times New Roman"/>
              </w:rPr>
              <w:t>157 854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722DD9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2DD9">
              <w:rPr>
                <w:rFonts w:ascii="Times New Roman" w:eastAsia="Calibri" w:hAnsi="Times New Roman" w:cs="Times New Roman"/>
              </w:rPr>
              <w:t>97,3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471" w:rsidRPr="002316E5" w:rsidRDefault="00A65471" w:rsidP="005146EB">
            <w:pPr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 w:rsidRPr="004C70BC">
              <w:rPr>
                <w:rFonts w:ascii="Times New Roman" w:eastAsia="Calibri" w:hAnsi="Times New Roman" w:cs="Times New Roman"/>
              </w:rPr>
              <w:t>(-4366)</w:t>
            </w:r>
          </w:p>
        </w:tc>
      </w:tr>
      <w:tr w:rsidR="00A65471" w:rsidRPr="009D6D29" w:rsidTr="005146EB">
        <w:trPr>
          <w:cantSplit/>
          <w:trHeight w:val="156"/>
        </w:trPr>
        <w:tc>
          <w:tcPr>
            <w:tcW w:w="18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5471" w:rsidRPr="002316E5" w:rsidRDefault="00A65471" w:rsidP="005146EB">
            <w:pPr>
              <w:spacing w:after="0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375138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138">
              <w:rPr>
                <w:rFonts w:ascii="Times New Roman" w:eastAsia="Calibri" w:hAnsi="Times New Roman" w:cs="Times New Roman"/>
              </w:rPr>
              <w:t>м2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375138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138">
              <w:rPr>
                <w:rFonts w:ascii="Times New Roman" w:eastAsia="Calibri" w:hAnsi="Times New Roman" w:cs="Times New Roman"/>
              </w:rPr>
              <w:t>10 м2 общей площади на 1000 томов книг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375138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138">
              <w:rPr>
                <w:rFonts w:ascii="Times New Roman" w:eastAsia="Calibri" w:hAnsi="Times New Roman" w:cs="Times New Roman"/>
              </w:rPr>
              <w:t>1 305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375138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138">
              <w:rPr>
                <w:rFonts w:ascii="Times New Roman" w:eastAsia="Calibri" w:hAnsi="Times New Roman" w:cs="Times New Roman"/>
              </w:rPr>
              <w:t>80,5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471" w:rsidRPr="00375138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138">
              <w:rPr>
                <w:rFonts w:ascii="Times New Roman" w:eastAsia="Calibri" w:hAnsi="Times New Roman" w:cs="Times New Roman"/>
              </w:rPr>
              <w:t>(-317)</w:t>
            </w:r>
          </w:p>
        </w:tc>
      </w:tr>
      <w:tr w:rsidR="00A65471" w:rsidRPr="009D6D29" w:rsidTr="005146EB">
        <w:trPr>
          <w:cantSplit/>
          <w:trHeight w:val="193"/>
        </w:trPr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375138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138">
              <w:rPr>
                <w:rFonts w:ascii="Times New Roman" w:eastAsia="Calibri" w:hAnsi="Times New Roman" w:cs="Times New Roman"/>
              </w:rPr>
              <w:t>Музеи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375138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138">
              <w:rPr>
                <w:rFonts w:ascii="Times New Roman" w:eastAsia="Calibri" w:hAnsi="Times New Roman" w:cs="Times New Roman"/>
              </w:rPr>
              <w:t>объект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375138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138">
              <w:rPr>
                <w:rFonts w:ascii="Times New Roman" w:eastAsia="Calibri" w:hAnsi="Times New Roman" w:cs="Times New Roman"/>
              </w:rPr>
              <w:t>1 объект на 25000 человек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375138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13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375138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13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471" w:rsidRPr="00375138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13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65471" w:rsidRPr="009D6D29" w:rsidTr="005146EB">
        <w:trPr>
          <w:cantSplit/>
          <w:trHeight w:val="193"/>
        </w:trPr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2316E5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316E5">
              <w:rPr>
                <w:rFonts w:ascii="Times New Roman" w:eastAsia="Calibri" w:hAnsi="Times New Roman" w:cs="Times New Roman"/>
              </w:rPr>
              <w:t>Выставочный зал (картинная галерея)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2316E5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316E5">
              <w:rPr>
                <w:rFonts w:ascii="Times New Roman" w:eastAsia="Calibri" w:hAnsi="Times New Roman" w:cs="Times New Roman"/>
              </w:rPr>
              <w:t>объект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2316E5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316E5">
              <w:rPr>
                <w:rFonts w:ascii="Times New Roman" w:eastAsia="Calibri" w:hAnsi="Times New Roman" w:cs="Times New Roman"/>
              </w:rPr>
              <w:t>1 объект на 25000 человек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2316E5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316E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71" w:rsidRPr="002316E5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316E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471" w:rsidRPr="002316E5" w:rsidRDefault="00A65471" w:rsidP="005146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316E5">
              <w:rPr>
                <w:rFonts w:ascii="Times New Roman" w:eastAsia="Calibri" w:hAnsi="Times New Roman" w:cs="Times New Roman"/>
              </w:rPr>
              <w:t>(-1)</w:t>
            </w:r>
          </w:p>
        </w:tc>
      </w:tr>
    </w:tbl>
    <w:p w:rsidR="00A65471" w:rsidRDefault="00A65471" w:rsidP="00A87E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471" w:rsidRPr="009F6CF0" w:rsidRDefault="00D05A51" w:rsidP="00A654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65471">
        <w:rPr>
          <w:rFonts w:ascii="Times New Roman" w:hAnsi="Times New Roman" w:cs="Times New Roman"/>
          <w:sz w:val="28"/>
          <w:szCs w:val="28"/>
        </w:rPr>
        <w:t xml:space="preserve">Раздел 4 «Оценка эффективности мероприятий (инвестиционных проектов) по проектированию, строительству, реконструкции объектов социальной инфраструктуры Нижнеудинского муниципального образования» изложить в следующей редакции: </w:t>
      </w:r>
    </w:p>
    <w:p w:rsidR="00A65471" w:rsidRPr="009F6CF0" w:rsidRDefault="00A65471" w:rsidP="00A6547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6CF0">
        <w:rPr>
          <w:rFonts w:ascii="Times New Roman" w:hAnsi="Times New Roman" w:cs="Times New Roman"/>
          <w:sz w:val="28"/>
          <w:szCs w:val="28"/>
        </w:rPr>
        <w:t>Раздел IV</w:t>
      </w:r>
    </w:p>
    <w:p w:rsidR="00A65471" w:rsidRPr="006E2355" w:rsidRDefault="00A65471" w:rsidP="00A65471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7091D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МЕРОПРИЯТИЙ (ИНВЕСТИЦИОННЫХ ПРОЕКТОВ)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091D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ПРОЕКТИРОВАНИЮ, СТРОИТЕЛЬСТВУ, РЕКОНСТРУКЦИИ 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6CF0">
        <w:rPr>
          <w:rFonts w:ascii="Times New Roman" w:hAnsi="Times New Roman" w:cs="Times New Roman"/>
          <w:sz w:val="28"/>
          <w:szCs w:val="28"/>
        </w:rPr>
        <w:t xml:space="preserve">СОЦИАЛЬНОЙ ИНФРАСТРУКТУРЫ </w:t>
      </w:r>
      <w:r w:rsidRPr="00E70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НИЖНЕУДИНСКОГО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(достижение целевых показателей)</w:t>
      </w:r>
      <w:r w:rsidRPr="009F6CF0">
        <w:rPr>
          <w:rFonts w:ascii="Times New Roman" w:hAnsi="Times New Roman" w:cs="Times New Roman"/>
          <w:sz w:val="28"/>
          <w:szCs w:val="28"/>
        </w:rPr>
        <w:t xml:space="preserve"> Программы осуществляется ежегодно в течение всего срока ее реализации и по окончании ее реализации и включает в себя оценку степени исполнения за отчетный финансовый год и в целом после завершения ее реализации.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lastRenderedPageBreak/>
        <w:t>Реализация программных мероприятий позволит обеспечить сбалансированное перспективное развитие социальной инфраструктуры: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обеспечение сбалансированного и доступного развития объектов социальной инфраструктуры города в соответствии с установленными потребностями в объектах социальной инфраструктуры города;</w:t>
      </w:r>
    </w:p>
    <w:p w:rsidR="00A65471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обеспечение достижения расчетного уровня обеспеченности населения города услугами в областях физической культуры и культуры в соответствии с МНГП.</w:t>
      </w:r>
    </w:p>
    <w:p w:rsidR="00A65471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обеспечит комплексное и устойчивое развитие социальной инфраструктуры в соответствии с текущими и перспективными потребностями </w:t>
      </w:r>
      <w:r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</w:t>
      </w:r>
      <w:r w:rsidRPr="009F6CF0">
        <w:rPr>
          <w:rFonts w:ascii="Times New Roman" w:hAnsi="Times New Roman" w:cs="Times New Roman"/>
          <w:sz w:val="28"/>
          <w:szCs w:val="28"/>
        </w:rPr>
        <w:t>.</w:t>
      </w:r>
    </w:p>
    <w:p w:rsidR="00A65471" w:rsidRPr="009F6CF0" w:rsidRDefault="00A65471" w:rsidP="00A654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A65471" w:rsidRPr="009F6CF0" w:rsidRDefault="00A65471" w:rsidP="00A654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(ИНДИКАТОРЫ) ОБЕСПЕЧЕННОСТИ НАСЕЛЕНИЯ ОБЪЕКТАМИ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F0">
        <w:rPr>
          <w:rFonts w:ascii="Times New Roman" w:hAnsi="Times New Roman" w:cs="Times New Roman"/>
          <w:sz w:val="28"/>
          <w:szCs w:val="28"/>
        </w:rPr>
        <w:t>ИНФРАСТРУКТУРЫ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F6CF0">
        <w:rPr>
          <w:rFonts w:ascii="Times New Roman" w:hAnsi="Times New Roman" w:cs="Times New Roman"/>
          <w:sz w:val="28"/>
          <w:szCs w:val="28"/>
        </w:rPr>
        <w:t>. Уровень обеспеченности спортивными залами по отношению к нормативному: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Целевой показатель = ((М + К) / Р) / N x 100%, где: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M - количество квадратных метров площади пола спортивных залов на начало отчетного года;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K - количество квадратных метров площади пола спортивных залов, введенных в эксплуатацию в отчетном году;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P - численность населения на конец отчетного года;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N - минимально допустимый уровень обеспеченности спортивными залами, установленный МНГП, равный </w:t>
      </w:r>
      <w:r>
        <w:rPr>
          <w:rFonts w:ascii="Times New Roman" w:hAnsi="Times New Roman" w:cs="Times New Roman"/>
          <w:sz w:val="28"/>
          <w:szCs w:val="28"/>
        </w:rPr>
        <w:t>350</w:t>
      </w:r>
      <w:r w:rsidRPr="009F6CF0">
        <w:rPr>
          <w:rFonts w:ascii="Times New Roman" w:hAnsi="Times New Roman" w:cs="Times New Roman"/>
          <w:sz w:val="28"/>
          <w:szCs w:val="28"/>
        </w:rPr>
        <w:t xml:space="preserve"> кв. м площади пола на 1000 человек.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6CF0">
        <w:rPr>
          <w:rFonts w:ascii="Times New Roman" w:hAnsi="Times New Roman" w:cs="Times New Roman"/>
          <w:sz w:val="28"/>
          <w:szCs w:val="28"/>
        </w:rPr>
        <w:t>. Уровень обеспеченности бассейнами по отношению к нормативному: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Целевой показатель = ((М + К) / Р) / N x 100%, где: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M - количество квадратных метров зеркала воды бассейнов на начало отчетного года;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K - количество квадратных метров зеркала воды бассейнов, введенных в эксплуатацию в отчетном году;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P - численность населения на конец отчетного года;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N - минимально допустимый уровень обеспеченности плавательными бассейнами, установленный МНГП, равный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9F6CF0">
        <w:rPr>
          <w:rFonts w:ascii="Times New Roman" w:hAnsi="Times New Roman" w:cs="Times New Roman"/>
          <w:sz w:val="28"/>
          <w:szCs w:val="28"/>
        </w:rPr>
        <w:t xml:space="preserve"> кв. м зеркала воды на 1000 человек.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F6CF0">
        <w:rPr>
          <w:rFonts w:ascii="Times New Roman" w:hAnsi="Times New Roman" w:cs="Times New Roman"/>
          <w:sz w:val="28"/>
          <w:szCs w:val="28"/>
        </w:rPr>
        <w:t>. Уровень обеспеченности плоскостными спортивными сооружениями по отношению к нормативному: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Целевой показатель = ((М + К) / Р) / N x 100%, где: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M - количество квадратных метров плоскостных спортивных сооружений на начало отчетного года;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K - количество квадратных метров плоскостных спортивных сооружений, введенных в эксплуатацию в отчетном году;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P - численность населения на конец отчетного года;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N - минимально допустимый уровень обеспеченности плоскостными сооружениями, установленный МНГП, равный 1950 кв. м на 1000 человек.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F6CF0">
        <w:rPr>
          <w:rFonts w:ascii="Times New Roman" w:hAnsi="Times New Roman" w:cs="Times New Roman"/>
          <w:sz w:val="28"/>
          <w:szCs w:val="28"/>
        </w:rPr>
        <w:t>. Уровень обеспеченности учреждениями культурно-досугового типа по отношению к нормативному: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lastRenderedPageBreak/>
        <w:t>Целевой показатель = ((М + К) / Р) / N x 100%, где: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M - количество мест учреждений культурно-досугового типа на начало отчетного года;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K - количество мест учреждений культурно-досугового типа, введенных в эксплуатацию в отчетном году;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P - численность населения на конец отчетного года;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N - минимально допустимый уровень обеспеченности учреждениями культурно-досугового типа, установленный МНГП, равный 80 зрительских мест на 1000 человек.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Целевые показатели (индикаторы) обеспеченности населения объектами социальной инфраструктуры приведены в таблице 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471" w:rsidRDefault="00A65471" w:rsidP="00A6547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E3">
        <w:rPr>
          <w:rFonts w:ascii="Times New Roman" w:hAnsi="Times New Roman" w:cs="Times New Roman"/>
          <w:b/>
          <w:sz w:val="28"/>
          <w:szCs w:val="28"/>
        </w:rPr>
        <w:t xml:space="preserve">Целевые </w:t>
      </w:r>
      <w:hyperlink w:anchor="P5551" w:history="1">
        <w:r w:rsidRPr="00EC11E3">
          <w:rPr>
            <w:rFonts w:ascii="Times New Roman" w:hAnsi="Times New Roman" w:cs="Times New Roman"/>
            <w:b/>
            <w:sz w:val="28"/>
            <w:szCs w:val="28"/>
          </w:rPr>
          <w:t>показатели</w:t>
        </w:r>
      </w:hyperlink>
      <w:r w:rsidRPr="00EC11E3">
        <w:rPr>
          <w:rFonts w:ascii="Times New Roman" w:hAnsi="Times New Roman" w:cs="Times New Roman"/>
          <w:b/>
          <w:sz w:val="28"/>
          <w:szCs w:val="28"/>
        </w:rPr>
        <w:t xml:space="preserve"> (индикаторы) обеспеченности населения объектами социальной инфраструктуры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5471" w:rsidRPr="0003654A" w:rsidRDefault="00A65471" w:rsidP="00A6547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4"/>
        <w:gridCol w:w="564"/>
        <w:gridCol w:w="578"/>
        <w:gridCol w:w="694"/>
        <w:gridCol w:w="567"/>
        <w:gridCol w:w="567"/>
        <w:gridCol w:w="582"/>
        <w:gridCol w:w="567"/>
        <w:gridCol w:w="567"/>
        <w:gridCol w:w="567"/>
        <w:gridCol w:w="567"/>
        <w:gridCol w:w="567"/>
        <w:gridCol w:w="708"/>
      </w:tblGrid>
      <w:tr w:rsidR="00A65471" w:rsidRPr="008667D5" w:rsidTr="005146EB">
        <w:tc>
          <w:tcPr>
            <w:tcW w:w="2544" w:type="dxa"/>
            <w:vAlign w:val="center"/>
          </w:tcPr>
          <w:p w:rsidR="00A65471" w:rsidRPr="008667D5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67D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564" w:type="dxa"/>
            <w:vAlign w:val="center"/>
          </w:tcPr>
          <w:p w:rsidR="00A65471" w:rsidRPr="001829BF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29BF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578" w:type="dxa"/>
            <w:vAlign w:val="center"/>
          </w:tcPr>
          <w:p w:rsidR="00A65471" w:rsidRPr="001829BF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29BF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694" w:type="dxa"/>
            <w:vAlign w:val="center"/>
          </w:tcPr>
          <w:p w:rsidR="00A65471" w:rsidRPr="001829BF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29BF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567" w:type="dxa"/>
            <w:vAlign w:val="center"/>
          </w:tcPr>
          <w:p w:rsidR="00A65471" w:rsidRPr="008667D5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67D5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567" w:type="dxa"/>
            <w:vAlign w:val="center"/>
          </w:tcPr>
          <w:p w:rsidR="00A65471" w:rsidRPr="008667D5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67D5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582" w:type="dxa"/>
            <w:vAlign w:val="center"/>
          </w:tcPr>
          <w:p w:rsidR="00A65471" w:rsidRPr="008667D5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67D5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567" w:type="dxa"/>
            <w:vAlign w:val="center"/>
          </w:tcPr>
          <w:p w:rsidR="00A65471" w:rsidRPr="008667D5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67D5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567" w:type="dxa"/>
            <w:vAlign w:val="center"/>
          </w:tcPr>
          <w:p w:rsidR="00A65471" w:rsidRPr="008667D5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67D5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567" w:type="dxa"/>
            <w:vAlign w:val="center"/>
          </w:tcPr>
          <w:p w:rsidR="00A65471" w:rsidRPr="008667D5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567" w:type="dxa"/>
            <w:vAlign w:val="center"/>
          </w:tcPr>
          <w:p w:rsidR="00A65471" w:rsidRPr="008667D5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567" w:type="dxa"/>
            <w:vAlign w:val="center"/>
          </w:tcPr>
          <w:p w:rsidR="00A65471" w:rsidRPr="008667D5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67D5"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708" w:type="dxa"/>
            <w:vAlign w:val="center"/>
          </w:tcPr>
          <w:p w:rsidR="00A65471" w:rsidRPr="008667D5" w:rsidRDefault="00A65471" w:rsidP="005146EB">
            <w:pPr>
              <w:pStyle w:val="ConsPlusNormal"/>
              <w:ind w:left="80"/>
              <w:rPr>
                <w:rFonts w:ascii="Times New Roman" w:hAnsi="Times New Roman" w:cs="Times New Roman"/>
                <w:sz w:val="20"/>
                <w:szCs w:val="22"/>
              </w:rPr>
            </w:pPr>
            <w:r w:rsidRPr="008667D5">
              <w:rPr>
                <w:rFonts w:ascii="Times New Roman" w:hAnsi="Times New Roman" w:cs="Times New Roman"/>
                <w:sz w:val="20"/>
                <w:szCs w:val="22"/>
              </w:rPr>
              <w:t>2030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-2039</w:t>
            </w:r>
          </w:p>
        </w:tc>
      </w:tr>
      <w:tr w:rsidR="00A65471" w:rsidRPr="008667D5" w:rsidTr="005146EB">
        <w:tc>
          <w:tcPr>
            <w:tcW w:w="2544" w:type="dxa"/>
          </w:tcPr>
          <w:p w:rsidR="00A65471" w:rsidRDefault="00A65471" w:rsidP="005146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67D5">
              <w:rPr>
                <w:rFonts w:ascii="Times New Roman" w:hAnsi="Times New Roman" w:cs="Times New Roman"/>
                <w:szCs w:val="22"/>
              </w:rPr>
              <w:t>Население (тыс. чел.)</w:t>
            </w:r>
          </w:p>
          <w:p w:rsidR="00A65471" w:rsidRPr="008667D5" w:rsidRDefault="00A65471" w:rsidP="005146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64" w:type="dxa"/>
          </w:tcPr>
          <w:p w:rsidR="00A65471" w:rsidRPr="001829BF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29BF">
              <w:rPr>
                <w:rFonts w:ascii="Times New Roman" w:hAnsi="Times New Roman" w:cs="Times New Roman"/>
                <w:szCs w:val="22"/>
              </w:rPr>
              <w:t>33,971</w:t>
            </w:r>
          </w:p>
        </w:tc>
        <w:tc>
          <w:tcPr>
            <w:tcW w:w="578" w:type="dxa"/>
          </w:tcPr>
          <w:p w:rsidR="00A65471" w:rsidRPr="001829BF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29BF">
              <w:rPr>
                <w:rFonts w:ascii="Times New Roman" w:hAnsi="Times New Roman" w:cs="Times New Roman"/>
                <w:szCs w:val="22"/>
              </w:rPr>
              <w:t>33,616</w:t>
            </w:r>
          </w:p>
        </w:tc>
        <w:tc>
          <w:tcPr>
            <w:tcW w:w="694" w:type="dxa"/>
          </w:tcPr>
          <w:p w:rsidR="00A65471" w:rsidRPr="001829BF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29BF">
              <w:rPr>
                <w:rFonts w:ascii="Times New Roman" w:hAnsi="Times New Roman" w:cs="Times New Roman"/>
                <w:szCs w:val="22"/>
              </w:rPr>
              <w:t>32,858</w:t>
            </w:r>
          </w:p>
        </w:tc>
        <w:tc>
          <w:tcPr>
            <w:tcW w:w="567" w:type="dxa"/>
          </w:tcPr>
          <w:p w:rsidR="00A65471" w:rsidRPr="008667D5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32,444</w:t>
            </w:r>
          </w:p>
        </w:tc>
        <w:tc>
          <w:tcPr>
            <w:tcW w:w="567" w:type="dxa"/>
          </w:tcPr>
          <w:p w:rsidR="00A65471" w:rsidRPr="008667D5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29,681</w:t>
            </w:r>
          </w:p>
        </w:tc>
        <w:tc>
          <w:tcPr>
            <w:tcW w:w="582" w:type="dxa"/>
          </w:tcPr>
          <w:p w:rsidR="00A65471" w:rsidRDefault="00A65471" w:rsidP="005146EB">
            <w:r>
              <w:rPr>
                <w:rFonts w:ascii="Times New Roman" w:hAnsi="Times New Roman" w:cs="Times New Roman"/>
              </w:rPr>
              <w:t>29,685</w:t>
            </w:r>
          </w:p>
        </w:tc>
        <w:tc>
          <w:tcPr>
            <w:tcW w:w="567" w:type="dxa"/>
          </w:tcPr>
          <w:p w:rsidR="00A65471" w:rsidRDefault="00A65471" w:rsidP="005146EB">
            <w:r w:rsidRPr="003C1C1C">
              <w:rPr>
                <w:rFonts w:ascii="Times New Roman" w:hAnsi="Times New Roman" w:cs="Times New Roman"/>
              </w:rPr>
              <w:t>29,685</w:t>
            </w:r>
          </w:p>
        </w:tc>
        <w:tc>
          <w:tcPr>
            <w:tcW w:w="567" w:type="dxa"/>
          </w:tcPr>
          <w:p w:rsidR="00A65471" w:rsidRDefault="00A65471" w:rsidP="005146EB">
            <w:r w:rsidRPr="003C1C1C">
              <w:rPr>
                <w:rFonts w:ascii="Times New Roman" w:hAnsi="Times New Roman" w:cs="Times New Roman"/>
              </w:rPr>
              <w:t>29,685</w:t>
            </w:r>
          </w:p>
        </w:tc>
        <w:tc>
          <w:tcPr>
            <w:tcW w:w="567" w:type="dxa"/>
          </w:tcPr>
          <w:p w:rsidR="00A65471" w:rsidRDefault="00A65471" w:rsidP="005146EB">
            <w:r w:rsidRPr="003C1C1C">
              <w:rPr>
                <w:rFonts w:ascii="Times New Roman" w:hAnsi="Times New Roman" w:cs="Times New Roman"/>
              </w:rPr>
              <w:t>29,685</w:t>
            </w:r>
          </w:p>
        </w:tc>
        <w:tc>
          <w:tcPr>
            <w:tcW w:w="567" w:type="dxa"/>
          </w:tcPr>
          <w:p w:rsidR="00A65471" w:rsidRDefault="00A65471" w:rsidP="005146EB">
            <w:r w:rsidRPr="003C1C1C">
              <w:rPr>
                <w:rFonts w:ascii="Times New Roman" w:hAnsi="Times New Roman" w:cs="Times New Roman"/>
              </w:rPr>
              <w:t>29,685</w:t>
            </w:r>
          </w:p>
        </w:tc>
        <w:tc>
          <w:tcPr>
            <w:tcW w:w="567" w:type="dxa"/>
          </w:tcPr>
          <w:p w:rsidR="00A65471" w:rsidRDefault="00A65471" w:rsidP="005146EB">
            <w:r w:rsidRPr="003C1C1C">
              <w:rPr>
                <w:rFonts w:ascii="Times New Roman" w:hAnsi="Times New Roman" w:cs="Times New Roman"/>
              </w:rPr>
              <w:t>29,685</w:t>
            </w:r>
          </w:p>
        </w:tc>
        <w:tc>
          <w:tcPr>
            <w:tcW w:w="708" w:type="dxa"/>
          </w:tcPr>
          <w:p w:rsidR="00A65471" w:rsidRDefault="00A65471" w:rsidP="005146EB">
            <w:r w:rsidRPr="003C1C1C">
              <w:rPr>
                <w:rFonts w:ascii="Times New Roman" w:hAnsi="Times New Roman" w:cs="Times New Roman"/>
              </w:rPr>
              <w:t>29,685</w:t>
            </w:r>
          </w:p>
        </w:tc>
      </w:tr>
      <w:tr w:rsidR="00A65471" w:rsidRPr="008667D5" w:rsidTr="005146EB">
        <w:tc>
          <w:tcPr>
            <w:tcW w:w="2544" w:type="dxa"/>
          </w:tcPr>
          <w:p w:rsidR="00A65471" w:rsidRPr="001829BF" w:rsidRDefault="00A65471" w:rsidP="005146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29BF">
              <w:rPr>
                <w:rFonts w:ascii="Times New Roman" w:hAnsi="Times New Roman" w:cs="Times New Roman"/>
                <w:szCs w:val="22"/>
              </w:rPr>
              <w:t>1. Уровень обеспеченности спортивными залами по отношению к нормативному</w:t>
            </w:r>
            <w:r w:rsidR="00E8785C">
              <w:rPr>
                <w:rFonts w:ascii="Times New Roman" w:hAnsi="Times New Roman" w:cs="Times New Roman"/>
                <w:szCs w:val="22"/>
              </w:rPr>
              <w:t>, %</w:t>
            </w:r>
          </w:p>
        </w:tc>
        <w:tc>
          <w:tcPr>
            <w:tcW w:w="564" w:type="dxa"/>
            <w:vAlign w:val="center"/>
          </w:tcPr>
          <w:p w:rsidR="00A65471" w:rsidRPr="001829BF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29BF">
              <w:rPr>
                <w:rFonts w:ascii="Times New Roman" w:hAnsi="Times New Roman" w:cs="Times New Roman"/>
                <w:szCs w:val="22"/>
              </w:rPr>
              <w:t>30,5</w:t>
            </w:r>
          </w:p>
        </w:tc>
        <w:tc>
          <w:tcPr>
            <w:tcW w:w="578" w:type="dxa"/>
            <w:vAlign w:val="center"/>
          </w:tcPr>
          <w:p w:rsidR="00A65471" w:rsidRPr="001829BF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29BF">
              <w:rPr>
                <w:rFonts w:ascii="Times New Roman" w:hAnsi="Times New Roman" w:cs="Times New Roman"/>
                <w:szCs w:val="22"/>
              </w:rPr>
              <w:t>30,8</w:t>
            </w:r>
          </w:p>
        </w:tc>
        <w:tc>
          <w:tcPr>
            <w:tcW w:w="694" w:type="dxa"/>
            <w:vAlign w:val="center"/>
          </w:tcPr>
          <w:p w:rsidR="00A65471" w:rsidRPr="001829BF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29BF">
              <w:rPr>
                <w:rFonts w:ascii="Times New Roman" w:hAnsi="Times New Roman" w:cs="Times New Roman"/>
                <w:szCs w:val="22"/>
              </w:rPr>
              <w:t>31,5</w:t>
            </w:r>
          </w:p>
        </w:tc>
        <w:tc>
          <w:tcPr>
            <w:tcW w:w="567" w:type="dxa"/>
            <w:vAlign w:val="center"/>
          </w:tcPr>
          <w:p w:rsidR="00A65471" w:rsidRPr="00210C96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C96">
              <w:rPr>
                <w:rFonts w:ascii="Times New Roman" w:hAnsi="Times New Roman" w:cs="Times New Roman"/>
                <w:szCs w:val="22"/>
              </w:rPr>
              <w:t>31,9</w:t>
            </w:r>
          </w:p>
        </w:tc>
        <w:tc>
          <w:tcPr>
            <w:tcW w:w="567" w:type="dxa"/>
            <w:vAlign w:val="center"/>
          </w:tcPr>
          <w:p w:rsidR="00A65471" w:rsidRPr="00210C96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C96">
              <w:rPr>
                <w:rFonts w:ascii="Times New Roman" w:hAnsi="Times New Roman" w:cs="Times New Roman"/>
                <w:szCs w:val="22"/>
              </w:rPr>
              <w:t>34,9</w:t>
            </w:r>
          </w:p>
        </w:tc>
        <w:tc>
          <w:tcPr>
            <w:tcW w:w="582" w:type="dxa"/>
            <w:vAlign w:val="center"/>
          </w:tcPr>
          <w:p w:rsidR="00A65471" w:rsidRPr="00210C96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C96">
              <w:rPr>
                <w:rFonts w:ascii="Times New Roman" w:hAnsi="Times New Roman" w:cs="Times New Roman"/>
                <w:szCs w:val="22"/>
              </w:rPr>
              <w:t>34,9</w:t>
            </w:r>
          </w:p>
        </w:tc>
        <w:tc>
          <w:tcPr>
            <w:tcW w:w="567" w:type="dxa"/>
            <w:vAlign w:val="center"/>
          </w:tcPr>
          <w:p w:rsidR="00A65471" w:rsidRPr="00210C96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C96">
              <w:rPr>
                <w:rFonts w:ascii="Times New Roman" w:hAnsi="Times New Roman" w:cs="Times New Roman"/>
                <w:szCs w:val="22"/>
              </w:rPr>
              <w:t>43,2</w:t>
            </w:r>
          </w:p>
        </w:tc>
        <w:tc>
          <w:tcPr>
            <w:tcW w:w="567" w:type="dxa"/>
            <w:vAlign w:val="center"/>
          </w:tcPr>
          <w:p w:rsidR="00A65471" w:rsidRPr="00210C96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C96">
              <w:rPr>
                <w:rFonts w:ascii="Times New Roman" w:hAnsi="Times New Roman" w:cs="Times New Roman"/>
                <w:szCs w:val="22"/>
              </w:rPr>
              <w:t>48,7</w:t>
            </w:r>
          </w:p>
        </w:tc>
        <w:tc>
          <w:tcPr>
            <w:tcW w:w="567" w:type="dxa"/>
            <w:vAlign w:val="center"/>
          </w:tcPr>
          <w:p w:rsidR="00A65471" w:rsidRPr="00210C96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C96">
              <w:rPr>
                <w:rFonts w:ascii="Times New Roman" w:hAnsi="Times New Roman" w:cs="Times New Roman"/>
                <w:szCs w:val="22"/>
              </w:rPr>
              <w:t>48,7</w:t>
            </w:r>
          </w:p>
        </w:tc>
        <w:tc>
          <w:tcPr>
            <w:tcW w:w="567" w:type="dxa"/>
            <w:vAlign w:val="center"/>
          </w:tcPr>
          <w:p w:rsidR="00A65471" w:rsidRPr="00210C96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C96">
              <w:rPr>
                <w:rFonts w:ascii="Times New Roman" w:hAnsi="Times New Roman" w:cs="Times New Roman"/>
                <w:szCs w:val="22"/>
              </w:rPr>
              <w:t>48,7</w:t>
            </w:r>
          </w:p>
        </w:tc>
        <w:tc>
          <w:tcPr>
            <w:tcW w:w="567" w:type="dxa"/>
            <w:vAlign w:val="center"/>
          </w:tcPr>
          <w:p w:rsidR="00A65471" w:rsidRPr="00210C96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C96">
              <w:rPr>
                <w:rFonts w:ascii="Times New Roman" w:hAnsi="Times New Roman" w:cs="Times New Roman"/>
                <w:szCs w:val="22"/>
              </w:rPr>
              <w:t>48,7</w:t>
            </w:r>
          </w:p>
        </w:tc>
        <w:tc>
          <w:tcPr>
            <w:tcW w:w="708" w:type="dxa"/>
            <w:vAlign w:val="center"/>
          </w:tcPr>
          <w:p w:rsidR="00A65471" w:rsidRPr="00501278" w:rsidRDefault="00A65471" w:rsidP="005146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1278">
              <w:rPr>
                <w:rFonts w:ascii="Times New Roman" w:hAnsi="Times New Roman" w:cs="Times New Roman"/>
                <w:szCs w:val="22"/>
              </w:rPr>
              <w:t>48,7</w:t>
            </w:r>
          </w:p>
        </w:tc>
      </w:tr>
      <w:tr w:rsidR="00A65471" w:rsidRPr="008667D5" w:rsidTr="005146EB">
        <w:tc>
          <w:tcPr>
            <w:tcW w:w="2544" w:type="dxa"/>
          </w:tcPr>
          <w:p w:rsidR="00A65471" w:rsidRPr="00CE66D2" w:rsidRDefault="00A65471" w:rsidP="005146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66D2">
              <w:rPr>
                <w:rFonts w:ascii="Times New Roman" w:hAnsi="Times New Roman" w:cs="Times New Roman"/>
                <w:szCs w:val="22"/>
              </w:rPr>
              <w:t>2. Уровень обеспеченности бассейнами по отношению к нормативному</w:t>
            </w:r>
            <w:r w:rsidR="00E8785C">
              <w:rPr>
                <w:rFonts w:ascii="Times New Roman" w:hAnsi="Times New Roman" w:cs="Times New Roman"/>
                <w:szCs w:val="22"/>
              </w:rPr>
              <w:t>, %</w:t>
            </w:r>
          </w:p>
        </w:tc>
        <w:tc>
          <w:tcPr>
            <w:tcW w:w="564" w:type="dxa"/>
            <w:vAlign w:val="bottom"/>
          </w:tcPr>
          <w:p w:rsidR="00A65471" w:rsidRPr="001829BF" w:rsidRDefault="00A65471" w:rsidP="005146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29BF">
              <w:rPr>
                <w:rFonts w:ascii="Times New Roman" w:hAnsi="Times New Roman" w:cs="Times New Roman"/>
                <w:szCs w:val="22"/>
              </w:rPr>
              <w:t>9,1</w:t>
            </w:r>
          </w:p>
          <w:p w:rsidR="00A65471" w:rsidRPr="001829BF" w:rsidRDefault="00A65471" w:rsidP="005146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8" w:type="dxa"/>
            <w:vAlign w:val="bottom"/>
          </w:tcPr>
          <w:p w:rsidR="00A65471" w:rsidRPr="001829BF" w:rsidRDefault="00A65471" w:rsidP="005146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29BF">
              <w:rPr>
                <w:rFonts w:ascii="Times New Roman" w:hAnsi="Times New Roman" w:cs="Times New Roman"/>
                <w:szCs w:val="22"/>
              </w:rPr>
              <w:t>9,2</w:t>
            </w:r>
          </w:p>
          <w:p w:rsidR="00A65471" w:rsidRPr="001829BF" w:rsidRDefault="00A65471" w:rsidP="005146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  <w:vAlign w:val="bottom"/>
          </w:tcPr>
          <w:p w:rsidR="00A65471" w:rsidRPr="001829BF" w:rsidRDefault="00A65471" w:rsidP="005146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29BF">
              <w:rPr>
                <w:rFonts w:ascii="Times New Roman" w:hAnsi="Times New Roman" w:cs="Times New Roman"/>
                <w:szCs w:val="22"/>
              </w:rPr>
              <w:t>9,4</w:t>
            </w:r>
          </w:p>
          <w:p w:rsidR="00A65471" w:rsidRPr="001829BF" w:rsidRDefault="00A65471" w:rsidP="005146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65471" w:rsidRPr="003E675C" w:rsidRDefault="00A65471" w:rsidP="005146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675C">
              <w:rPr>
                <w:rFonts w:ascii="Times New Roman" w:hAnsi="Times New Roman" w:cs="Times New Roman"/>
                <w:szCs w:val="22"/>
              </w:rPr>
              <w:t>9,5</w:t>
            </w:r>
          </w:p>
          <w:p w:rsidR="00A65471" w:rsidRPr="00CE66D2" w:rsidRDefault="00A65471" w:rsidP="005146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65471" w:rsidRDefault="00A65471" w:rsidP="005146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66D2">
              <w:rPr>
                <w:rFonts w:ascii="Times New Roman" w:hAnsi="Times New Roman" w:cs="Times New Roman"/>
                <w:szCs w:val="22"/>
              </w:rPr>
              <w:t>21,4</w:t>
            </w:r>
          </w:p>
          <w:p w:rsidR="00A65471" w:rsidRPr="00CE66D2" w:rsidRDefault="00A65471" w:rsidP="005146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2" w:type="dxa"/>
            <w:vAlign w:val="bottom"/>
          </w:tcPr>
          <w:p w:rsidR="00A65471" w:rsidRDefault="00A65471" w:rsidP="005146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66D2">
              <w:rPr>
                <w:rFonts w:ascii="Times New Roman" w:hAnsi="Times New Roman" w:cs="Times New Roman"/>
                <w:szCs w:val="22"/>
              </w:rPr>
              <w:t>21,4</w:t>
            </w:r>
          </w:p>
          <w:p w:rsidR="00A65471" w:rsidRPr="00CE66D2" w:rsidRDefault="00A65471" w:rsidP="005146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65471" w:rsidRPr="00CE66D2" w:rsidRDefault="00A65471" w:rsidP="005146EB">
            <w:r w:rsidRPr="00CE66D2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567" w:type="dxa"/>
            <w:vAlign w:val="bottom"/>
          </w:tcPr>
          <w:p w:rsidR="00A65471" w:rsidRPr="00CE66D2" w:rsidRDefault="00A65471" w:rsidP="005146EB">
            <w:r w:rsidRPr="00CE66D2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567" w:type="dxa"/>
            <w:vAlign w:val="bottom"/>
          </w:tcPr>
          <w:p w:rsidR="00A65471" w:rsidRPr="00CE66D2" w:rsidRDefault="00A65471" w:rsidP="005146EB">
            <w:r w:rsidRPr="00CE66D2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567" w:type="dxa"/>
            <w:vAlign w:val="bottom"/>
          </w:tcPr>
          <w:p w:rsidR="00A65471" w:rsidRPr="00CE66D2" w:rsidRDefault="00A65471" w:rsidP="005146EB">
            <w:r w:rsidRPr="00CE66D2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567" w:type="dxa"/>
            <w:vAlign w:val="bottom"/>
          </w:tcPr>
          <w:p w:rsidR="00A65471" w:rsidRPr="00CE66D2" w:rsidRDefault="00A65471" w:rsidP="005146EB">
            <w:r w:rsidRPr="00CE66D2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708" w:type="dxa"/>
            <w:vAlign w:val="bottom"/>
          </w:tcPr>
          <w:p w:rsidR="00A65471" w:rsidRPr="00501278" w:rsidRDefault="00A65471" w:rsidP="005146EB">
            <w:r w:rsidRPr="00501278">
              <w:rPr>
                <w:rFonts w:ascii="Times New Roman" w:hAnsi="Times New Roman" w:cs="Times New Roman"/>
              </w:rPr>
              <w:t>21,4</w:t>
            </w:r>
          </w:p>
        </w:tc>
      </w:tr>
      <w:tr w:rsidR="00A65471" w:rsidRPr="008667D5" w:rsidTr="005146EB">
        <w:tc>
          <w:tcPr>
            <w:tcW w:w="2544" w:type="dxa"/>
          </w:tcPr>
          <w:p w:rsidR="00A65471" w:rsidRPr="001829BF" w:rsidRDefault="00A65471" w:rsidP="00514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9BF">
              <w:rPr>
                <w:rFonts w:ascii="Times New Roman" w:hAnsi="Times New Roman" w:cs="Times New Roman"/>
                <w:sz w:val="24"/>
                <w:szCs w:val="24"/>
              </w:rPr>
              <w:t>3. Уровень обеспеченности плоскостными спортивными сооружениями по отношению к нормативному</w:t>
            </w:r>
            <w:r w:rsidR="00E8785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564" w:type="dxa"/>
            <w:vAlign w:val="center"/>
          </w:tcPr>
          <w:p w:rsidR="00A65471" w:rsidRPr="001829BF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29BF">
              <w:rPr>
                <w:rFonts w:ascii="Times New Roman" w:hAnsi="Times New Roman" w:cs="Times New Roman"/>
                <w:szCs w:val="22"/>
              </w:rPr>
              <w:t>42,4</w:t>
            </w:r>
          </w:p>
          <w:p w:rsidR="00A65471" w:rsidRPr="001829BF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8" w:type="dxa"/>
            <w:vAlign w:val="center"/>
          </w:tcPr>
          <w:p w:rsidR="00A65471" w:rsidRPr="001829BF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29BF">
              <w:rPr>
                <w:rFonts w:ascii="Times New Roman" w:hAnsi="Times New Roman" w:cs="Times New Roman"/>
                <w:szCs w:val="22"/>
              </w:rPr>
              <w:t>42,7</w:t>
            </w:r>
          </w:p>
          <w:p w:rsidR="00A65471" w:rsidRPr="001829BF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  <w:vAlign w:val="center"/>
          </w:tcPr>
          <w:p w:rsidR="00A65471" w:rsidRPr="001829BF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29BF">
              <w:rPr>
                <w:rFonts w:ascii="Times New Roman" w:hAnsi="Times New Roman" w:cs="Times New Roman"/>
                <w:szCs w:val="22"/>
              </w:rPr>
              <w:t>43,7</w:t>
            </w:r>
          </w:p>
          <w:p w:rsidR="00A65471" w:rsidRPr="001829BF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65471" w:rsidRPr="001829BF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29BF">
              <w:rPr>
                <w:rFonts w:ascii="Times New Roman" w:hAnsi="Times New Roman" w:cs="Times New Roman"/>
                <w:szCs w:val="22"/>
              </w:rPr>
              <w:t>44,2</w:t>
            </w:r>
          </w:p>
          <w:p w:rsidR="00A65471" w:rsidRPr="001829BF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65471" w:rsidRPr="00501278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278">
              <w:rPr>
                <w:rFonts w:ascii="Times New Roman" w:hAnsi="Times New Roman" w:cs="Times New Roman"/>
                <w:szCs w:val="22"/>
              </w:rPr>
              <w:t>48,3</w:t>
            </w:r>
          </w:p>
          <w:p w:rsidR="00A65471" w:rsidRPr="00501278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2" w:type="dxa"/>
            <w:vAlign w:val="center"/>
          </w:tcPr>
          <w:p w:rsidR="00A65471" w:rsidRPr="00501278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278">
              <w:rPr>
                <w:rFonts w:ascii="Times New Roman" w:hAnsi="Times New Roman" w:cs="Times New Roman"/>
                <w:szCs w:val="22"/>
              </w:rPr>
              <w:t>48,3</w:t>
            </w:r>
          </w:p>
          <w:p w:rsidR="00A65471" w:rsidRPr="00501278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65471" w:rsidRPr="00501278" w:rsidRDefault="00A65471" w:rsidP="005146EB">
            <w:pPr>
              <w:jc w:val="center"/>
            </w:pPr>
            <w:r w:rsidRPr="00501278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567" w:type="dxa"/>
            <w:vAlign w:val="center"/>
          </w:tcPr>
          <w:p w:rsidR="00A65471" w:rsidRPr="00501278" w:rsidRDefault="00A65471" w:rsidP="005146EB">
            <w:pPr>
              <w:jc w:val="center"/>
            </w:pPr>
            <w:r w:rsidRPr="00501278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567" w:type="dxa"/>
            <w:vAlign w:val="center"/>
          </w:tcPr>
          <w:p w:rsidR="00A65471" w:rsidRPr="00501278" w:rsidRDefault="00A65471" w:rsidP="005146EB">
            <w:pPr>
              <w:jc w:val="center"/>
            </w:pPr>
            <w:r w:rsidRPr="00501278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567" w:type="dxa"/>
            <w:vAlign w:val="center"/>
          </w:tcPr>
          <w:p w:rsidR="00A65471" w:rsidRPr="00501278" w:rsidRDefault="00A65471" w:rsidP="005146EB">
            <w:pPr>
              <w:jc w:val="center"/>
            </w:pPr>
            <w:r w:rsidRPr="00501278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567" w:type="dxa"/>
            <w:vAlign w:val="center"/>
          </w:tcPr>
          <w:p w:rsidR="00A65471" w:rsidRPr="00501278" w:rsidRDefault="00A65471" w:rsidP="005146EB">
            <w:pPr>
              <w:jc w:val="center"/>
            </w:pPr>
            <w:r w:rsidRPr="00501278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708" w:type="dxa"/>
            <w:vAlign w:val="center"/>
          </w:tcPr>
          <w:p w:rsidR="00A65471" w:rsidRPr="00501278" w:rsidRDefault="00A65471" w:rsidP="005146EB">
            <w:pPr>
              <w:jc w:val="center"/>
            </w:pPr>
            <w:r w:rsidRPr="00501278">
              <w:rPr>
                <w:rFonts w:ascii="Times New Roman" w:hAnsi="Times New Roman" w:cs="Times New Roman"/>
              </w:rPr>
              <w:t>48,3</w:t>
            </w:r>
          </w:p>
        </w:tc>
      </w:tr>
      <w:tr w:rsidR="00A65471" w:rsidRPr="008667D5" w:rsidTr="005146EB">
        <w:tc>
          <w:tcPr>
            <w:tcW w:w="2544" w:type="dxa"/>
          </w:tcPr>
          <w:p w:rsidR="00A65471" w:rsidRPr="008667D5" w:rsidRDefault="00A65471" w:rsidP="005146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4. </w:t>
            </w:r>
            <w:r w:rsidRPr="008667D5">
              <w:rPr>
                <w:rFonts w:ascii="Times New Roman" w:hAnsi="Times New Roman" w:cs="Times New Roman"/>
                <w:szCs w:val="22"/>
              </w:rPr>
              <w:t>Уровень обеспеченности учреждениями культурно-досугового типа по отношению к нормативному</w:t>
            </w:r>
            <w:r w:rsidR="00E8785C">
              <w:rPr>
                <w:rFonts w:ascii="Times New Roman" w:hAnsi="Times New Roman" w:cs="Times New Roman"/>
                <w:szCs w:val="22"/>
              </w:rPr>
              <w:t>, %</w:t>
            </w:r>
          </w:p>
        </w:tc>
        <w:tc>
          <w:tcPr>
            <w:tcW w:w="564" w:type="dxa"/>
            <w:vAlign w:val="center"/>
          </w:tcPr>
          <w:p w:rsidR="00A65471" w:rsidRPr="00D05A51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5A51">
              <w:rPr>
                <w:rFonts w:ascii="Times New Roman" w:hAnsi="Times New Roman" w:cs="Times New Roman"/>
                <w:szCs w:val="22"/>
              </w:rPr>
              <w:t>21,7</w:t>
            </w:r>
          </w:p>
        </w:tc>
        <w:tc>
          <w:tcPr>
            <w:tcW w:w="578" w:type="dxa"/>
            <w:vAlign w:val="center"/>
          </w:tcPr>
          <w:p w:rsidR="00A65471" w:rsidRPr="00D05A51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5A51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694" w:type="dxa"/>
            <w:vAlign w:val="center"/>
          </w:tcPr>
          <w:p w:rsidR="00A65471" w:rsidRPr="00D05A51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5A51">
              <w:rPr>
                <w:rFonts w:ascii="Times New Roman" w:hAnsi="Times New Roman" w:cs="Times New Roman"/>
                <w:szCs w:val="22"/>
              </w:rPr>
              <w:t>22,5</w:t>
            </w:r>
          </w:p>
        </w:tc>
        <w:tc>
          <w:tcPr>
            <w:tcW w:w="567" w:type="dxa"/>
            <w:vAlign w:val="center"/>
          </w:tcPr>
          <w:p w:rsidR="00A65471" w:rsidRPr="00D05A51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5A51">
              <w:rPr>
                <w:rFonts w:ascii="Times New Roman" w:hAnsi="Times New Roman" w:cs="Times New Roman"/>
                <w:szCs w:val="22"/>
              </w:rPr>
              <w:t>22,8</w:t>
            </w:r>
          </w:p>
        </w:tc>
        <w:tc>
          <w:tcPr>
            <w:tcW w:w="567" w:type="dxa"/>
            <w:vAlign w:val="center"/>
          </w:tcPr>
          <w:p w:rsidR="00A65471" w:rsidRPr="008667D5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582" w:type="dxa"/>
            <w:vAlign w:val="center"/>
          </w:tcPr>
          <w:p w:rsidR="00A65471" w:rsidRPr="008667D5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567" w:type="dxa"/>
            <w:vAlign w:val="center"/>
          </w:tcPr>
          <w:p w:rsidR="00A65471" w:rsidRPr="008667D5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33,3</w:t>
            </w:r>
          </w:p>
        </w:tc>
        <w:tc>
          <w:tcPr>
            <w:tcW w:w="567" w:type="dxa"/>
            <w:vAlign w:val="center"/>
          </w:tcPr>
          <w:p w:rsidR="00A65471" w:rsidRPr="008667D5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33,3</w:t>
            </w:r>
          </w:p>
        </w:tc>
        <w:tc>
          <w:tcPr>
            <w:tcW w:w="567" w:type="dxa"/>
            <w:vAlign w:val="center"/>
          </w:tcPr>
          <w:p w:rsidR="00A65471" w:rsidRPr="008667D5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53,1</w:t>
            </w:r>
          </w:p>
        </w:tc>
        <w:tc>
          <w:tcPr>
            <w:tcW w:w="567" w:type="dxa"/>
            <w:vAlign w:val="center"/>
          </w:tcPr>
          <w:p w:rsidR="00A65471" w:rsidRPr="008667D5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53,1</w:t>
            </w:r>
          </w:p>
        </w:tc>
        <w:tc>
          <w:tcPr>
            <w:tcW w:w="567" w:type="dxa"/>
            <w:vAlign w:val="center"/>
          </w:tcPr>
          <w:p w:rsidR="00A65471" w:rsidRPr="008667D5" w:rsidRDefault="00A65471" w:rsidP="00514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53,1</w:t>
            </w:r>
          </w:p>
        </w:tc>
        <w:tc>
          <w:tcPr>
            <w:tcW w:w="708" w:type="dxa"/>
            <w:vAlign w:val="center"/>
          </w:tcPr>
          <w:p w:rsidR="00A65471" w:rsidRPr="00501278" w:rsidRDefault="00A65471" w:rsidP="005146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1278">
              <w:rPr>
                <w:rFonts w:ascii="Times New Roman" w:hAnsi="Times New Roman" w:cs="Times New Roman"/>
                <w:szCs w:val="22"/>
              </w:rPr>
              <w:t>53,1</w:t>
            </w:r>
          </w:p>
        </w:tc>
      </w:tr>
    </w:tbl>
    <w:p w:rsidR="00A65471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471" w:rsidRPr="009F6CF0" w:rsidRDefault="00A65471" w:rsidP="00A654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F0">
        <w:rPr>
          <w:rFonts w:ascii="Times New Roman" w:hAnsi="Times New Roman" w:cs="Times New Roman"/>
          <w:sz w:val="28"/>
          <w:szCs w:val="28"/>
        </w:rPr>
        <w:t>И КРИТЕРИИ ОЦЕНКИ ЭФФЕКТИВНОСТИ ПРОГРАММЫ 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F0">
        <w:rPr>
          <w:rFonts w:ascii="Times New Roman" w:hAnsi="Times New Roman" w:cs="Times New Roman"/>
          <w:sz w:val="28"/>
          <w:szCs w:val="28"/>
        </w:rPr>
        <w:t xml:space="preserve">РАЗВИТИЯ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НИЖНЕУДИНСКОГО МУНИЦИПАЛЬНОГО ОБРАЗОВАНИЯ </w:t>
      </w:r>
      <w:r w:rsidRPr="009F6CF0">
        <w:rPr>
          <w:rFonts w:ascii="Times New Roman" w:hAnsi="Times New Roman" w:cs="Times New Roman"/>
          <w:sz w:val="28"/>
          <w:szCs w:val="28"/>
        </w:rPr>
        <w:t>ДО 203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F6CF0">
        <w:rPr>
          <w:rFonts w:ascii="Times New Roman" w:hAnsi="Times New Roman" w:cs="Times New Roman"/>
          <w:sz w:val="28"/>
          <w:szCs w:val="28"/>
        </w:rPr>
        <w:t xml:space="preserve"> ГОДА ВКЛЮЧИТЕЛЬНО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в два </w:t>
      </w:r>
      <w:r w:rsidRPr="009F6CF0">
        <w:rPr>
          <w:rFonts w:ascii="Times New Roman" w:hAnsi="Times New Roman" w:cs="Times New Roman"/>
          <w:sz w:val="28"/>
          <w:szCs w:val="28"/>
        </w:rPr>
        <w:lastRenderedPageBreak/>
        <w:t>этапа.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На первом этапе производится сравнение фактически достигнутых значений целевых показателей (индикаторов) обеспеченности населения объектами социальной инфраструктуры с установленными Программой значениями и рассчитываются индивидуальные индексы достижения целевых показателей (по каждому целевому показателю отдельно) по следующей формуле: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1"/>
          <w:sz w:val="28"/>
          <w:szCs w:val="28"/>
        </w:rPr>
        <w:drawing>
          <wp:inline distT="0" distB="0" distL="0" distR="0" wp14:anchorId="59664920" wp14:editId="44104750">
            <wp:extent cx="1543050" cy="533400"/>
            <wp:effectExtent l="0" t="0" r="0" b="0"/>
            <wp:docPr id="3" name="Рисунок 3" descr="base_23963_18592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63_185925_3276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CF0">
        <w:rPr>
          <w:rFonts w:ascii="Times New Roman" w:hAnsi="Times New Roman" w:cs="Times New Roman"/>
          <w:sz w:val="28"/>
          <w:szCs w:val="28"/>
        </w:rPr>
        <w:t>i</w:t>
      </w:r>
      <w:r w:rsidRPr="009F6CF0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9F6CF0">
        <w:rPr>
          <w:rFonts w:ascii="Times New Roman" w:hAnsi="Times New Roman" w:cs="Times New Roman"/>
          <w:sz w:val="28"/>
          <w:szCs w:val="28"/>
        </w:rPr>
        <w:t xml:space="preserve"> - индивидуальный индекс достижения n-</w:t>
      </w:r>
      <w:proofErr w:type="spellStart"/>
      <w:r w:rsidRPr="009F6CF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F6CF0">
        <w:rPr>
          <w:rFonts w:ascii="Times New Roman" w:hAnsi="Times New Roman" w:cs="Times New Roman"/>
          <w:sz w:val="28"/>
          <w:szCs w:val="28"/>
        </w:rPr>
        <w:t xml:space="preserve"> целевого показателя в отчетном году;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CF0">
        <w:rPr>
          <w:rFonts w:ascii="Times New Roman" w:hAnsi="Times New Roman" w:cs="Times New Roman"/>
          <w:sz w:val="28"/>
          <w:szCs w:val="28"/>
        </w:rPr>
        <w:t>Z</w:t>
      </w:r>
      <w:r w:rsidRPr="009F6CF0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9F6CF0">
        <w:rPr>
          <w:rFonts w:ascii="Times New Roman" w:hAnsi="Times New Roman" w:cs="Times New Roman"/>
          <w:sz w:val="28"/>
          <w:szCs w:val="28"/>
          <w:vertAlign w:val="subscript"/>
        </w:rPr>
        <w:t xml:space="preserve"> ф</w:t>
      </w:r>
      <w:r w:rsidRPr="009F6CF0">
        <w:rPr>
          <w:rFonts w:ascii="Times New Roman" w:hAnsi="Times New Roman" w:cs="Times New Roman"/>
          <w:sz w:val="28"/>
          <w:szCs w:val="28"/>
        </w:rPr>
        <w:t xml:space="preserve"> - фактическое достигнутое значение n-</w:t>
      </w:r>
      <w:proofErr w:type="spellStart"/>
      <w:r w:rsidRPr="009F6CF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F6CF0">
        <w:rPr>
          <w:rFonts w:ascii="Times New Roman" w:hAnsi="Times New Roman" w:cs="Times New Roman"/>
          <w:sz w:val="28"/>
          <w:szCs w:val="28"/>
        </w:rPr>
        <w:t xml:space="preserve"> целевого показателя в отчетному году;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CF0">
        <w:rPr>
          <w:rFonts w:ascii="Times New Roman" w:hAnsi="Times New Roman" w:cs="Times New Roman"/>
          <w:sz w:val="28"/>
          <w:szCs w:val="28"/>
        </w:rPr>
        <w:t>Z</w:t>
      </w:r>
      <w:r w:rsidRPr="009F6CF0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9F6CF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9F6CF0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9F6CF0">
        <w:rPr>
          <w:rFonts w:ascii="Times New Roman" w:hAnsi="Times New Roman" w:cs="Times New Roman"/>
          <w:sz w:val="28"/>
          <w:szCs w:val="28"/>
        </w:rPr>
        <w:t xml:space="preserve"> - значение планируемого n-</w:t>
      </w:r>
      <w:proofErr w:type="spellStart"/>
      <w:r w:rsidRPr="009F6CF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F6CF0">
        <w:rPr>
          <w:rFonts w:ascii="Times New Roman" w:hAnsi="Times New Roman" w:cs="Times New Roman"/>
          <w:sz w:val="28"/>
          <w:szCs w:val="28"/>
        </w:rPr>
        <w:t xml:space="preserve"> индикатора целевого показателя на отчетный год.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На втором этапе рассчитывается общая оценка эффективности Программы по следующей формуле: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5"/>
          <w:sz w:val="28"/>
          <w:szCs w:val="28"/>
        </w:rPr>
        <w:drawing>
          <wp:inline distT="0" distB="0" distL="0" distR="0" wp14:anchorId="3F8C971D" wp14:editId="0F8DFF37">
            <wp:extent cx="914400" cy="457200"/>
            <wp:effectExtent l="0" t="0" r="0" b="0"/>
            <wp:docPr id="2" name="Рисунок 2" descr="base_23963_185925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63_185925_3276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Э - оценка эффективности реализации Программы;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584A5FD" wp14:editId="5CE0BFE9">
            <wp:extent cx="209550" cy="266700"/>
            <wp:effectExtent l="0" t="0" r="0" b="0"/>
            <wp:docPr id="1" name="Рисунок 1" descr="base_23963_185925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63_185925_3277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CF0">
        <w:rPr>
          <w:rFonts w:ascii="Times New Roman" w:hAnsi="Times New Roman" w:cs="Times New Roman"/>
          <w:sz w:val="28"/>
          <w:szCs w:val="28"/>
        </w:rPr>
        <w:t xml:space="preserve"> - сумма индивидуальных индексов достижения n-х целевых показателей (</w:t>
      </w:r>
      <w:proofErr w:type="spellStart"/>
      <w:r w:rsidRPr="009F6CF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F6CF0">
        <w:rPr>
          <w:rFonts w:ascii="Times New Roman" w:hAnsi="Times New Roman" w:cs="Times New Roman"/>
          <w:sz w:val="28"/>
          <w:szCs w:val="28"/>
        </w:rPr>
        <w:t>) Программы;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n - число целевых показателей Программы.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Общая оценка эффективности реализации Программы может быть дана в пределах от 0 до 100 процентов, таким образом: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при значении от 80 до 100 процентов Программа признается эффективной;</w:t>
      </w:r>
    </w:p>
    <w:p w:rsidR="00A65471" w:rsidRPr="009F6CF0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при значении от 50 до 79 процентов включительно Программа признается достаточно эффективной;</w:t>
      </w:r>
    </w:p>
    <w:p w:rsidR="00D05A51" w:rsidRPr="003458A2" w:rsidRDefault="00A65471" w:rsidP="00A6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при значении до 49 процентов включительно Программа признается неэффективной.</w:t>
      </w:r>
      <w:bookmarkStart w:id="1" w:name="P5528"/>
      <w:bookmarkStart w:id="2" w:name="P5551"/>
      <w:bookmarkStart w:id="3" w:name="P5751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».</w:t>
      </w:r>
    </w:p>
    <w:p w:rsidR="003458A2" w:rsidRPr="00D95365" w:rsidRDefault="00B0320E" w:rsidP="00E808C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8A2">
        <w:rPr>
          <w:rFonts w:ascii="Times New Roman" w:hAnsi="Times New Roman" w:cs="Times New Roman"/>
          <w:sz w:val="28"/>
          <w:szCs w:val="28"/>
        </w:rPr>
        <w:t xml:space="preserve">2. </w:t>
      </w:r>
      <w:r w:rsidR="003458A2" w:rsidRPr="00D95365">
        <w:rPr>
          <w:rFonts w:ascii="Times New Roman" w:hAnsi="Times New Roman" w:cs="Times New Roman"/>
          <w:bCs/>
          <w:sz w:val="28"/>
          <w:szCs w:val="28"/>
        </w:rPr>
        <w:t>Настоящее решение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www.n-udinsk.ru.</w:t>
      </w:r>
    </w:p>
    <w:p w:rsidR="00B0320E" w:rsidRDefault="00B0320E" w:rsidP="00E80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07E" w:rsidRPr="003458A2" w:rsidRDefault="009E007E" w:rsidP="00E80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8A2" w:rsidRPr="00924E64" w:rsidRDefault="003458A2" w:rsidP="00E808C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E64">
        <w:rPr>
          <w:rFonts w:ascii="Times New Roman" w:hAnsi="Times New Roman" w:cs="Times New Roman"/>
          <w:bCs/>
          <w:sz w:val="28"/>
          <w:szCs w:val="28"/>
        </w:rPr>
        <w:t>Председатель Думы Нижнеудинского</w:t>
      </w:r>
    </w:p>
    <w:p w:rsidR="003458A2" w:rsidRPr="00924E64" w:rsidRDefault="003458A2" w:rsidP="00E808C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E6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               </w:t>
      </w:r>
      <w:r w:rsidRPr="00924E64">
        <w:rPr>
          <w:rFonts w:ascii="Times New Roman" w:hAnsi="Times New Roman" w:cs="Times New Roman"/>
          <w:bCs/>
          <w:sz w:val="28"/>
          <w:szCs w:val="28"/>
        </w:rPr>
        <w:tab/>
      </w:r>
      <w:r w:rsidRPr="00924E64">
        <w:rPr>
          <w:rFonts w:ascii="Times New Roman" w:hAnsi="Times New Roman" w:cs="Times New Roman"/>
          <w:bCs/>
          <w:sz w:val="28"/>
          <w:szCs w:val="28"/>
        </w:rPr>
        <w:tab/>
      </w:r>
      <w:r w:rsidRPr="00924E64">
        <w:rPr>
          <w:rFonts w:ascii="Times New Roman" w:hAnsi="Times New Roman" w:cs="Times New Roman"/>
          <w:bCs/>
          <w:sz w:val="28"/>
          <w:szCs w:val="28"/>
        </w:rPr>
        <w:tab/>
        <w:t xml:space="preserve">              </w:t>
      </w:r>
      <w:proofErr w:type="spellStart"/>
      <w:r w:rsidR="009E007E">
        <w:rPr>
          <w:rFonts w:ascii="Times New Roman" w:hAnsi="Times New Roman" w:cs="Times New Roman"/>
          <w:bCs/>
          <w:sz w:val="28"/>
          <w:szCs w:val="28"/>
        </w:rPr>
        <w:t>Е.И.Яблочкина</w:t>
      </w:r>
      <w:proofErr w:type="spellEnd"/>
      <w:r w:rsidRPr="00924E64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3458A2" w:rsidRPr="00924E64" w:rsidRDefault="003458A2" w:rsidP="00E808C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5A51" w:rsidRDefault="003458A2" w:rsidP="001829B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Нижнеудинского </w:t>
      </w:r>
    </w:p>
    <w:p w:rsidR="00B0320E" w:rsidRPr="009F6CF0" w:rsidRDefault="003458A2" w:rsidP="00E80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                                                      </w:t>
      </w:r>
      <w:proofErr w:type="spellStart"/>
      <w:r w:rsidR="009E007E">
        <w:rPr>
          <w:rFonts w:ascii="Times New Roman" w:hAnsi="Times New Roman" w:cs="Times New Roman"/>
          <w:bCs/>
          <w:sz w:val="28"/>
          <w:szCs w:val="28"/>
        </w:rPr>
        <w:t>Ю.Н.Маскаев</w:t>
      </w:r>
      <w:proofErr w:type="spellEnd"/>
    </w:p>
    <w:sectPr w:rsidR="00B0320E" w:rsidRPr="009F6CF0" w:rsidSect="001A307B">
      <w:pgSz w:w="11905" w:h="16838"/>
      <w:pgMar w:top="709" w:right="850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2C" w:rsidRDefault="00016E2C" w:rsidP="007E4391">
      <w:pPr>
        <w:spacing w:after="0" w:line="240" w:lineRule="auto"/>
      </w:pPr>
      <w:r>
        <w:separator/>
      </w:r>
    </w:p>
  </w:endnote>
  <w:endnote w:type="continuationSeparator" w:id="0">
    <w:p w:rsidR="00016E2C" w:rsidRDefault="00016E2C" w:rsidP="007E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2C" w:rsidRDefault="00016E2C" w:rsidP="007E4391">
      <w:pPr>
        <w:spacing w:after="0" w:line="240" w:lineRule="auto"/>
      </w:pPr>
      <w:r>
        <w:separator/>
      </w:r>
    </w:p>
  </w:footnote>
  <w:footnote w:type="continuationSeparator" w:id="0">
    <w:p w:rsidR="00016E2C" w:rsidRDefault="00016E2C" w:rsidP="007E4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0E"/>
    <w:rsid w:val="00016E2C"/>
    <w:rsid w:val="0003654A"/>
    <w:rsid w:val="00077D7C"/>
    <w:rsid w:val="000A017A"/>
    <w:rsid w:val="00117EC7"/>
    <w:rsid w:val="00145C6E"/>
    <w:rsid w:val="00150B8B"/>
    <w:rsid w:val="00163B25"/>
    <w:rsid w:val="001829BF"/>
    <w:rsid w:val="0018598B"/>
    <w:rsid w:val="001A307B"/>
    <w:rsid w:val="001A66D5"/>
    <w:rsid w:val="001B664B"/>
    <w:rsid w:val="001C7EC8"/>
    <w:rsid w:val="001E17BB"/>
    <w:rsid w:val="001E38A1"/>
    <w:rsid w:val="001E7969"/>
    <w:rsid w:val="00210C96"/>
    <w:rsid w:val="00215B3E"/>
    <w:rsid w:val="002316E5"/>
    <w:rsid w:val="00231A91"/>
    <w:rsid w:val="00267D09"/>
    <w:rsid w:val="00292264"/>
    <w:rsid w:val="002946B5"/>
    <w:rsid w:val="002C2D8E"/>
    <w:rsid w:val="002D2EBD"/>
    <w:rsid w:val="002F36ED"/>
    <w:rsid w:val="00300F83"/>
    <w:rsid w:val="003437D5"/>
    <w:rsid w:val="003458A2"/>
    <w:rsid w:val="00375138"/>
    <w:rsid w:val="003B31CD"/>
    <w:rsid w:val="003C682F"/>
    <w:rsid w:val="003E1EF5"/>
    <w:rsid w:val="003E675C"/>
    <w:rsid w:val="00401099"/>
    <w:rsid w:val="00402427"/>
    <w:rsid w:val="00421F5A"/>
    <w:rsid w:val="00423D99"/>
    <w:rsid w:val="004818C6"/>
    <w:rsid w:val="004A227D"/>
    <w:rsid w:val="004A37BA"/>
    <w:rsid w:val="004B08FA"/>
    <w:rsid w:val="004B5FE0"/>
    <w:rsid w:val="004C70BC"/>
    <w:rsid w:val="004D7094"/>
    <w:rsid w:val="004E21D3"/>
    <w:rsid w:val="004E2721"/>
    <w:rsid w:val="00501278"/>
    <w:rsid w:val="00505B84"/>
    <w:rsid w:val="00507152"/>
    <w:rsid w:val="005100EE"/>
    <w:rsid w:val="00533A60"/>
    <w:rsid w:val="00585988"/>
    <w:rsid w:val="005A0DEE"/>
    <w:rsid w:val="005A2100"/>
    <w:rsid w:val="005A211F"/>
    <w:rsid w:val="005A2FD9"/>
    <w:rsid w:val="005A4CB2"/>
    <w:rsid w:val="005C18F3"/>
    <w:rsid w:val="005E1301"/>
    <w:rsid w:val="005E46DE"/>
    <w:rsid w:val="00617617"/>
    <w:rsid w:val="00621E69"/>
    <w:rsid w:val="00622D92"/>
    <w:rsid w:val="00686075"/>
    <w:rsid w:val="00692738"/>
    <w:rsid w:val="00693E89"/>
    <w:rsid w:val="006C655F"/>
    <w:rsid w:val="006E2355"/>
    <w:rsid w:val="0071301E"/>
    <w:rsid w:val="00722DD9"/>
    <w:rsid w:val="00725EA9"/>
    <w:rsid w:val="007268D2"/>
    <w:rsid w:val="00793D51"/>
    <w:rsid w:val="00796C9B"/>
    <w:rsid w:val="007B46C3"/>
    <w:rsid w:val="007E4391"/>
    <w:rsid w:val="00801EED"/>
    <w:rsid w:val="0081711C"/>
    <w:rsid w:val="0082089C"/>
    <w:rsid w:val="00843808"/>
    <w:rsid w:val="00850E47"/>
    <w:rsid w:val="008667D5"/>
    <w:rsid w:val="008866AF"/>
    <w:rsid w:val="008E45FC"/>
    <w:rsid w:val="00913B50"/>
    <w:rsid w:val="00914A0A"/>
    <w:rsid w:val="00924C59"/>
    <w:rsid w:val="0093331F"/>
    <w:rsid w:val="00937A7C"/>
    <w:rsid w:val="00966332"/>
    <w:rsid w:val="00972CAB"/>
    <w:rsid w:val="00990420"/>
    <w:rsid w:val="00996E4D"/>
    <w:rsid w:val="009D4450"/>
    <w:rsid w:val="009D6D29"/>
    <w:rsid w:val="009E007E"/>
    <w:rsid w:val="009F6CF0"/>
    <w:rsid w:val="00A60277"/>
    <w:rsid w:val="00A65471"/>
    <w:rsid w:val="00A87EFF"/>
    <w:rsid w:val="00AA6AE9"/>
    <w:rsid w:val="00AD3AD2"/>
    <w:rsid w:val="00AE5308"/>
    <w:rsid w:val="00B0320E"/>
    <w:rsid w:val="00B123FF"/>
    <w:rsid w:val="00B2534E"/>
    <w:rsid w:val="00B30AD0"/>
    <w:rsid w:val="00B35811"/>
    <w:rsid w:val="00B66BC0"/>
    <w:rsid w:val="00B74352"/>
    <w:rsid w:val="00B746C8"/>
    <w:rsid w:val="00B7673C"/>
    <w:rsid w:val="00B803A5"/>
    <w:rsid w:val="00BB30D7"/>
    <w:rsid w:val="00BC05E5"/>
    <w:rsid w:val="00BE2AE9"/>
    <w:rsid w:val="00BF7525"/>
    <w:rsid w:val="00C339C3"/>
    <w:rsid w:val="00C87E2F"/>
    <w:rsid w:val="00CB4B43"/>
    <w:rsid w:val="00CB55B4"/>
    <w:rsid w:val="00CE66D2"/>
    <w:rsid w:val="00CF244C"/>
    <w:rsid w:val="00D05A51"/>
    <w:rsid w:val="00D4397F"/>
    <w:rsid w:val="00D67239"/>
    <w:rsid w:val="00D7462C"/>
    <w:rsid w:val="00D834E8"/>
    <w:rsid w:val="00D94FF8"/>
    <w:rsid w:val="00DE5736"/>
    <w:rsid w:val="00E210DB"/>
    <w:rsid w:val="00E421BE"/>
    <w:rsid w:val="00E67928"/>
    <w:rsid w:val="00E7091D"/>
    <w:rsid w:val="00E73D95"/>
    <w:rsid w:val="00E808C2"/>
    <w:rsid w:val="00E8785C"/>
    <w:rsid w:val="00E90865"/>
    <w:rsid w:val="00E95037"/>
    <w:rsid w:val="00EA0C71"/>
    <w:rsid w:val="00EB3241"/>
    <w:rsid w:val="00EC11E3"/>
    <w:rsid w:val="00ED3356"/>
    <w:rsid w:val="00EE6EB8"/>
    <w:rsid w:val="00EF0BE0"/>
    <w:rsid w:val="00EF0E21"/>
    <w:rsid w:val="00EF6E2E"/>
    <w:rsid w:val="00F11E09"/>
    <w:rsid w:val="00F12759"/>
    <w:rsid w:val="00F15BB2"/>
    <w:rsid w:val="00F75738"/>
    <w:rsid w:val="00FB4DD3"/>
    <w:rsid w:val="00FC3415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D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3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32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3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32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3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32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32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32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210D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210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210DB"/>
    <w:pPr>
      <w:autoSpaceDE w:val="0"/>
      <w:autoSpaceDN w:val="0"/>
      <w:spacing w:after="0" w:line="240" w:lineRule="auto"/>
      <w:ind w:left="840" w:hanging="1440"/>
    </w:pPr>
    <w:rPr>
      <w:rFonts w:ascii="Arial" w:hAnsi="Arial" w:cs="Arial"/>
      <w:sz w:val="24"/>
    </w:rPr>
  </w:style>
  <w:style w:type="character" w:customStyle="1" w:styleId="30">
    <w:name w:val="Основной текст с отступом 3 Знак"/>
    <w:basedOn w:val="a0"/>
    <w:link w:val="3"/>
    <w:rsid w:val="00E210DB"/>
    <w:rPr>
      <w:rFonts w:ascii="Arial" w:eastAsia="Times New Roman" w:hAnsi="Arial" w:cs="Arial"/>
      <w:sz w:val="24"/>
      <w:lang w:eastAsia="ru-RU"/>
    </w:rPr>
  </w:style>
  <w:style w:type="paragraph" w:customStyle="1" w:styleId="5">
    <w:name w:val="Основной текст5"/>
    <w:basedOn w:val="a"/>
    <w:rsid w:val="001A66D5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hAnsi="Times New Roman" w:cs="Times New Roman"/>
      <w:spacing w:val="9"/>
      <w:lang w:eastAsia="en-US"/>
    </w:rPr>
  </w:style>
  <w:style w:type="table" w:styleId="a5">
    <w:name w:val="Table Grid"/>
    <w:basedOn w:val="a1"/>
    <w:uiPriority w:val="59"/>
    <w:rsid w:val="001E7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458A2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6D2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7E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4391"/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unhideWhenUsed/>
    <w:rsid w:val="001B664B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B6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87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D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3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32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3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32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3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32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32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32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210D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210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210DB"/>
    <w:pPr>
      <w:autoSpaceDE w:val="0"/>
      <w:autoSpaceDN w:val="0"/>
      <w:spacing w:after="0" w:line="240" w:lineRule="auto"/>
      <w:ind w:left="840" w:hanging="1440"/>
    </w:pPr>
    <w:rPr>
      <w:rFonts w:ascii="Arial" w:hAnsi="Arial" w:cs="Arial"/>
      <w:sz w:val="24"/>
    </w:rPr>
  </w:style>
  <w:style w:type="character" w:customStyle="1" w:styleId="30">
    <w:name w:val="Основной текст с отступом 3 Знак"/>
    <w:basedOn w:val="a0"/>
    <w:link w:val="3"/>
    <w:rsid w:val="00E210DB"/>
    <w:rPr>
      <w:rFonts w:ascii="Arial" w:eastAsia="Times New Roman" w:hAnsi="Arial" w:cs="Arial"/>
      <w:sz w:val="24"/>
      <w:lang w:eastAsia="ru-RU"/>
    </w:rPr>
  </w:style>
  <w:style w:type="paragraph" w:customStyle="1" w:styleId="5">
    <w:name w:val="Основной текст5"/>
    <w:basedOn w:val="a"/>
    <w:rsid w:val="001A66D5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hAnsi="Times New Roman" w:cs="Times New Roman"/>
      <w:spacing w:val="9"/>
      <w:lang w:eastAsia="en-US"/>
    </w:rPr>
  </w:style>
  <w:style w:type="table" w:styleId="a5">
    <w:name w:val="Table Grid"/>
    <w:basedOn w:val="a1"/>
    <w:uiPriority w:val="59"/>
    <w:rsid w:val="001E7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458A2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6D2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7E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4391"/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unhideWhenUsed/>
    <w:rsid w:val="001B664B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B6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8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E31DD23C136F3F8E5A9926EE9A749E20A781F342A741B0EF1B5BCF914CFB93F4B7255FB0A79482183EB9609EAD01C69018D16B45E5A6DEJFv3B" TargetMode="External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5E31DD23C136F3F8E5A9926EE9A749E27AE80FF43A341B0EF1B5BCF914CFB93F4B7255FB0A79582173EB9609EAD01C69018D16B45E5A6DEJFv3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E31DD23C136F3F8E5A9926EE9A749E20A781F342A741B0EF1B5BCF914CFB93F4B7255FB0A69387193EB9609EAD01C69018D16B45E5A6DEJFv3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16393-779C-4648-9D42-47F7B1B2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sbitneva</cp:lastModifiedBy>
  <cp:revision>8</cp:revision>
  <cp:lastPrinted>2024-03-29T01:02:00Z</cp:lastPrinted>
  <dcterms:created xsi:type="dcterms:W3CDTF">2024-03-20T08:10:00Z</dcterms:created>
  <dcterms:modified xsi:type="dcterms:W3CDTF">2024-03-31T23:43:00Z</dcterms:modified>
</cp:coreProperties>
</file>