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A2424" w:rsidRDefault="00FB4C4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A2424" w:rsidRDefault="00FB4C4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424" w:rsidRDefault="00FB4C4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424" w:rsidRDefault="00843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 xml:space="preserve">т 29 </w:t>
      </w:r>
      <w:r w:rsidR="00FB4C4D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2023 года             № 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>1794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Calibri" w:hAnsi="Times New Roman"/>
          <w:b/>
          <w:bCs/>
          <w:sz w:val="16"/>
          <w:szCs w:val="16"/>
          <w:lang w:eastAsia="ru-RU"/>
        </w:rPr>
      </w:pP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Calibri" w:hAnsi="Times New Roman"/>
          <w:b/>
          <w:bCs/>
          <w:sz w:val="16"/>
          <w:szCs w:val="1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A2424">
        <w:tc>
          <w:tcPr>
            <w:tcW w:w="521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 постановление администрации Нижнеудинского муниципального образования от 08.05.2019 года № 653 «Об утверждении   муниципальной программы «Молодым семьям - доступное жильё» на 2021-202</w:t>
            </w:r>
            <w:r w:rsidRPr="00931E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  <w:bookmarkEnd w:id="0"/>
          </w:p>
        </w:tc>
      </w:tr>
    </w:tbl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планирования бюджетных средств финансирования по муниципальной программе «Молодым семьям - доступное жилье» на 2021-2026 годы в соответствие с подпрограммой «Молодым семьям – доступное жилье» на 2019-2026 годы государственной программы Иркутской области «Доступное жилье» на 2019-2026 годы, утвержденной постановлением Правительства Иркутской области от 31 октября 2018 г. №780-пп, руководствуясь статьями 6, 7, 23, 38 Устава Нижнеудинского муниципального образования, администрация Нижнеудинского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о  с  т  а  н  о  в  л  я  е  т: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постановление администрации Нижнеудинского муниципального образования от 08 мая 2019 года № 653 «Об утверждении   муниципальной программы «Молодым семьям - доступное жильё» на 2021-2025 годы» следующие изменения: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индивидуализированном заголовке слова «на 2021-2025 годы» заменить словами «на 2021-2026 годы».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приложение: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Нижнеудинского муниципального образования «Молодым семьям – доступное жилье» на 2021 – 2025 годы  изложить в новой редакции (приложение №1),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«Обоснование необходимости принятия муниципальной программы «Молодым семьям – доступное жилье» на 2021 – 2025 годы», пункт «Ресурсное обеспечение муниципальной программы» изложить в новой редакции (приложение №2),</w:t>
      </w: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«Реализации муниципальной программы «Молодым семьям – доступное жилье» на 2021 – 2025 годы» изложить в новой редакции  (приложение №3).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Настоящее постановление подлежит официальному опубликованию в Вестнике Нижнеудинского муниципального образования.</w:t>
      </w: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24" w:rsidRDefault="003A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24" w:rsidRDefault="00FB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Нижнеудинского </w:t>
      </w:r>
    </w:p>
    <w:p w:rsidR="003A2424" w:rsidRDefault="00FB4C4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Ю.Н. Маскаев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A2424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3A2424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A2424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муниципального </w:t>
      </w:r>
    </w:p>
    <w:p w:rsidR="003A2424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3A2424" w:rsidRPr="00931E3D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31E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931E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 xml:space="preserve"> 1794</w:t>
      </w:r>
    </w:p>
    <w:p w:rsidR="003A2424" w:rsidRDefault="003A24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2424" w:rsidRDefault="003A24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A2424" w:rsidRDefault="00FB4C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3A2424" w:rsidRDefault="00FB4C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НИЖНЕУДИНСКОГО МУНИЦИПАЛЬНОГО ОБРАЗОВАНИЯ</w:t>
      </w:r>
    </w:p>
    <w:p w:rsidR="003A2424" w:rsidRDefault="00FB4C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«МОЛОДЫМ СЕМЬЯМ – ДОСТУПНОЕ ЖИЛЬЕ»</w:t>
      </w:r>
    </w:p>
    <w:p w:rsidR="003A2424" w:rsidRDefault="00FB4C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– 202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3A2424" w:rsidRDefault="003A2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A2424" w:rsidRDefault="00FB4C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3A2424" w:rsidRDefault="003A2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Нижнеудинского муниципального образования «Молодым семьям – доступное жилье» на 2021 – 2026 годы (далее – Программа)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по  спорту и молодежной политике администрации Нижнеудинского муниципального образования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 Нижнеудинского муниципального образования, Министерство по физической культуре, спорту и молодежной политике Иркутской области (далее - Министерство) при заключении соглашения об участии в реализации мероприятий Подпрограммы "Молодым семьям - доступное жилье" на 2019 - 2026 годы (далее - Подпрограмма)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Создание механизма государственной и муниципальной поддержки молодых семей в решении жилищной проблемы на территории Нижнеудинского муниципального образования.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Оказание поддержки молодым семьям в виде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2021 - 2026 годы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Улучшение жилищных условий молодых семей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Общий планируемый объем финансирования Программы составляет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25 942,544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3 721,23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3 885,03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5 210,784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7 500,3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2 812,6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 год – 2 812,6 тыс. рублей.</w:t>
            </w:r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средств, бюджета Нижнеудинского муниципального образования, необходимый для реализации Программы, составляет </w:t>
            </w:r>
            <w:r w:rsidRPr="00931E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3 617,57107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446,5476 тыс. рублей.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404,04312 тыс. рублей.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666,98035 тыс. рублей.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93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450,0 тыс. рублей.</w:t>
            </w:r>
          </w:p>
          <w:p w:rsidR="003A2424" w:rsidRDefault="00FB4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Pr="0093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450,0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Объем средств, планируемых к привлечению за счет федерального бюджета на реализацию мероприятий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2018-2025 годы и объем средств за счет областного бюджета на реализацию мероприятий подпрограммы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«Молодым семьям - доступное жилье» на 2019-2024 годы государственной программы Иркутской области «Доступное  жилье»  на  2019-2024  годы  составляет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6 759,74653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рублей, в том числе: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1 041,9444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1 149,96888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1 417,33325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1 800,3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 год – 675,1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2026 год – 675,1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Предполагаемый объем финансирования Программы за счет дополнительных источников финансирования –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15 565,2264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тыс. рублей, в том числе: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2021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2 232,7380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2 331,0180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3 126,4704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4 500,0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1 687,5 тыс. рублей.</w:t>
            </w:r>
          </w:p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1 687,5 тыс. рублей.</w:t>
            </w:r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Программы ежегодно уточняется при формировании бюджета Нижнеудинского муниципального образования на соответствующий финансовый год и плановый период, исходя из возможностей бюджета и затрат, необходимых для реализации Программы.</w:t>
            </w:r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из федерального и областного бюджетов могут привлекаться в установленном порядке: </w:t>
            </w:r>
            <w:proofErr w:type="gramEnd"/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средства федерального бюджета с учетом доведенных лимитов финансирования на соответствующий финансовый год; </w:t>
            </w:r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областного бюджета на реализацию Подпрограммы «Молодым семьям – доступное жилье» на 2019 – 202</w:t>
            </w:r>
            <w:r w:rsidRPr="0093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государственной программы Иркутской области «Доступное жилье» на 2019 – 202</w:t>
            </w:r>
            <w:r w:rsidRPr="0093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утвержденной постановлением Правительства Иркутской области от 31.10.2018 № 780-пп (далее – Подпрограмма).</w:t>
            </w:r>
          </w:p>
          <w:p w:rsidR="003A2424" w:rsidRDefault="00FB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из федерального и областного бюджетов рассчитываются ежегодно с учетом доведения лимитов финансирования на реализацию Программы на соответствующий финансовый год и плановый период за счет средств федерального бюджета, предусмотренных на реализацию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жильем и коммунальными услугами граждан Российской Федерации» на 2018–202</w:t>
            </w:r>
            <w:r w:rsidRPr="0093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утвержденной постановлением Правительства Российской Федерации от 30.12.2017 № 1710 (далее – Государственная программа Российской Федерации).</w:t>
            </w:r>
          </w:p>
        </w:tc>
      </w:tr>
      <w:tr w:rsidR="003A2424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Улучшение жилищных условий 6-ти молодых семей в результате реализации мероприятий Программы</w:t>
            </w:r>
          </w:p>
        </w:tc>
      </w:tr>
    </w:tbl>
    <w:p w:rsidR="003A2424" w:rsidRDefault="003A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8"/>
        </w:rPr>
      </w:pPr>
    </w:p>
    <w:p w:rsidR="003A2424" w:rsidRDefault="003A2424">
      <w:pPr>
        <w:pStyle w:val="21"/>
        <w:widowControl w:val="0"/>
        <w:rPr>
          <w:szCs w:val="28"/>
        </w:rPr>
      </w:pPr>
    </w:p>
    <w:p w:rsidR="003A2424" w:rsidRDefault="00FB4C4D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3A2424" w:rsidRDefault="00FB4C4D">
      <w:pPr>
        <w:pStyle w:val="21"/>
        <w:widowControl w:val="0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3A2424" w:rsidRDefault="00FB4C4D">
      <w:pPr>
        <w:pStyle w:val="21"/>
        <w:widowControl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A2424" w:rsidRDefault="00FB4C4D">
      <w:pPr>
        <w:pStyle w:val="21"/>
        <w:widowControl w:val="0"/>
        <w:jc w:val="right"/>
        <w:rPr>
          <w:szCs w:val="28"/>
        </w:rPr>
      </w:pPr>
      <w:r>
        <w:rPr>
          <w:szCs w:val="28"/>
        </w:rPr>
        <w:t>Нижнеудинского муниципального</w:t>
      </w:r>
    </w:p>
    <w:p w:rsidR="003A2424" w:rsidRDefault="00FB4C4D">
      <w:pPr>
        <w:pStyle w:val="21"/>
        <w:widowControl w:val="0"/>
        <w:jc w:val="right"/>
        <w:rPr>
          <w:szCs w:val="28"/>
        </w:rPr>
      </w:pPr>
      <w:r>
        <w:rPr>
          <w:szCs w:val="28"/>
        </w:rPr>
        <w:t>образования</w:t>
      </w:r>
    </w:p>
    <w:p w:rsidR="003A2424" w:rsidRPr="00931E3D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31E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931E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 xml:space="preserve"> 1794</w:t>
      </w:r>
    </w:p>
    <w:p w:rsidR="003A2424" w:rsidRDefault="003A2424">
      <w:pPr>
        <w:pStyle w:val="21"/>
        <w:widowControl w:val="0"/>
        <w:jc w:val="center"/>
        <w:rPr>
          <w:b/>
          <w:szCs w:val="28"/>
        </w:rPr>
      </w:pPr>
    </w:p>
    <w:p w:rsidR="003A2424" w:rsidRDefault="00FB4C4D">
      <w:pPr>
        <w:pStyle w:val="21"/>
        <w:widowControl w:val="0"/>
        <w:jc w:val="center"/>
        <w:rPr>
          <w:b/>
          <w:szCs w:val="28"/>
        </w:rPr>
      </w:pPr>
      <w:r>
        <w:rPr>
          <w:b/>
          <w:szCs w:val="28"/>
        </w:rPr>
        <w:t>РЕСУРСНОЕ ОБЕСПЕЧЕНИЕ РЕАЛИЗАЦИИ МУНИЦИПАЛЬНОЙ ПРОГРАММЫ НИЖНЕУДИНСКОГО МУНИЦИПАЛЬНОГО ОБРАЗОВАНИЯ «МОЛОДЫМ СЕМЬЯМ – ДОСТУПНОЕ ЖИЛЬЕ на 2021-2026 годы ЗА СЧЕТ СРЕДСТВ МЕСТНОГО БЮДЖЕТА</w:t>
      </w:r>
    </w:p>
    <w:p w:rsidR="003A2424" w:rsidRDefault="003A2424">
      <w:pPr>
        <w:pStyle w:val="21"/>
        <w:widowControl w:val="0"/>
        <w:jc w:val="center"/>
        <w:rPr>
          <w:b/>
          <w:sz w:val="16"/>
          <w:szCs w:val="16"/>
        </w:rPr>
      </w:pPr>
    </w:p>
    <w:tbl>
      <w:tblPr>
        <w:tblW w:w="10214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7"/>
        <w:gridCol w:w="1830"/>
        <w:gridCol w:w="930"/>
        <w:gridCol w:w="990"/>
        <w:gridCol w:w="1008"/>
        <w:gridCol w:w="897"/>
        <w:gridCol w:w="795"/>
        <w:gridCol w:w="795"/>
        <w:gridCol w:w="1142"/>
      </w:tblGrid>
      <w:tr w:rsidR="003A2424">
        <w:trPr>
          <w:trHeight w:val="538"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 программы,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 программы,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ведомственной целевой программы, основного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администратор,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участники, исполнители</w:t>
            </w:r>
          </w:p>
        </w:tc>
        <w:tc>
          <w:tcPr>
            <w:tcW w:w="6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местного бюджета,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3A2424">
        <w:trPr>
          <w:trHeight w:val="1352"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24" w:rsidRDefault="003A24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24" w:rsidRDefault="003A24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3A2424">
        <w:trPr>
          <w:trHeight w:val="243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24" w:rsidRDefault="00FB4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424" w:rsidRDefault="00FB4C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A2424">
        <w:trPr>
          <w:trHeight w:val="219"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Нижнеудинского муниципального образования</w:t>
            </w:r>
          </w:p>
          <w:p w:rsidR="003A2424" w:rsidRDefault="00FB4C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«Молодым семьям – доступное жилье»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2021-2026 годы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всего, в том числе: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446,5476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404,04312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666,98035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3 617,57107</w:t>
            </w:r>
          </w:p>
        </w:tc>
      </w:tr>
      <w:tr w:rsidR="003A2424">
        <w:trPr>
          <w:trHeight w:val="1879"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424" w:rsidRDefault="003A24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ответственный исполнитель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муниципальной программы: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Отдел по спорту и молодёжной политике администрации Нижнеудинского муниципального образования</w:t>
            </w:r>
          </w:p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участник 1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Администрация Нижнеудинского муниципального образования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446,5476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404,04312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666,98035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424" w:rsidRDefault="00FB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3 617,57107</w:t>
            </w:r>
          </w:p>
        </w:tc>
      </w:tr>
    </w:tbl>
    <w:p w:rsidR="003A2424" w:rsidRDefault="00FB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A2424" w:rsidRDefault="003A24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A2424">
          <w:pgSz w:w="11906" w:h="16838"/>
          <w:pgMar w:top="1134" w:right="850" w:bottom="1134" w:left="1701" w:header="720" w:footer="720" w:gutter="0"/>
          <w:cols w:space="720"/>
        </w:sectPr>
      </w:pPr>
    </w:p>
    <w:p w:rsidR="003A2424" w:rsidRDefault="00FB4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№3</w:t>
      </w:r>
    </w:p>
    <w:p w:rsidR="003A2424" w:rsidRDefault="00FB4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3A2424" w:rsidRDefault="00FB4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Нижнеудинского муниципального</w:t>
      </w:r>
    </w:p>
    <w:p w:rsidR="003A2424" w:rsidRDefault="00FB4C4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</w:t>
      </w:r>
    </w:p>
    <w:p w:rsidR="003A2424" w:rsidRDefault="00FB4C4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</w:t>
      </w:r>
      <w:r w:rsidR="00931E3D">
        <w:rPr>
          <w:rFonts w:ascii="Times New Roman" w:eastAsia="Times New Roman" w:hAnsi="Times New Roman"/>
          <w:sz w:val="28"/>
          <w:szCs w:val="28"/>
          <w:lang w:eastAsia="ru-RU"/>
        </w:rPr>
        <w:t xml:space="preserve"> 1794</w:t>
      </w:r>
    </w:p>
    <w:p w:rsidR="003A2424" w:rsidRDefault="003A2424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A2424" w:rsidRDefault="00FB4C4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 ПРОГРАММЫ НИЖНЕУДИНСКОГО МУНИЦИПАЛЬНОГО ОБРАЗОВАНИЯ «МОЛОДЫМ СЕМЬЯМ – ДОСТУПНОЕ ЖИЛЬЕ» НА 2021-2026 ГОДЫ</w:t>
      </w:r>
    </w:p>
    <w:tbl>
      <w:tblPr>
        <w:tblStyle w:val="a8"/>
        <w:tblW w:w="15118" w:type="dxa"/>
        <w:tblLayout w:type="fixed"/>
        <w:tblLook w:val="04A0" w:firstRow="1" w:lastRow="0" w:firstColumn="1" w:lastColumn="0" w:noHBand="0" w:noVBand="1"/>
      </w:tblPr>
      <w:tblGrid>
        <w:gridCol w:w="1851"/>
        <w:gridCol w:w="2130"/>
        <w:gridCol w:w="2310"/>
        <w:gridCol w:w="1155"/>
        <w:gridCol w:w="1290"/>
        <w:gridCol w:w="1260"/>
        <w:gridCol w:w="1320"/>
        <w:gridCol w:w="1290"/>
        <w:gridCol w:w="1191"/>
        <w:gridCol w:w="1321"/>
      </w:tblGrid>
      <w:tr w:rsidR="003A2424">
        <w:tc>
          <w:tcPr>
            <w:tcW w:w="1851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Наименования программы, основного мероприятия</w:t>
            </w:r>
          </w:p>
        </w:tc>
        <w:tc>
          <w:tcPr>
            <w:tcW w:w="2130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соисполнители,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администратор,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участники, исполнители</w:t>
            </w:r>
          </w:p>
        </w:tc>
        <w:tc>
          <w:tcPr>
            <w:tcW w:w="2310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827" w:type="dxa"/>
            <w:gridSpan w:val="7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32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3A2424">
        <w:tc>
          <w:tcPr>
            <w:tcW w:w="185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3A2424">
        <w:tc>
          <w:tcPr>
            <w:tcW w:w="1851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Муниципальная программа Нижнеудинского муниципального образования «Молодым семьям – доступное жилье» на 2021-2026 годы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Основное мероприятие: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улучшение жилищных условий молодых семей</w:t>
            </w:r>
          </w:p>
        </w:tc>
        <w:tc>
          <w:tcPr>
            <w:tcW w:w="2130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Всего, в том числе:</w:t>
            </w:r>
          </w:p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3 721,2300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3 885,03000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5 210,784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7 500,3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2 812,6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2 812,6</w:t>
            </w:r>
          </w:p>
        </w:tc>
        <w:tc>
          <w:tcPr>
            <w:tcW w:w="1321" w:type="dxa"/>
            <w:vAlign w:val="bottom"/>
          </w:tcPr>
          <w:p w:rsidR="003A2424" w:rsidRDefault="00FB4C4D">
            <w:pPr>
              <w:jc w:val="right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942,54400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Средства, планируемые к привлечению из областного бюджета (в том числе и Федеральный бюджет)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1 041,9444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1 149,96888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1 417,33325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1 800,3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1321" w:type="dxa"/>
          </w:tcPr>
          <w:p w:rsidR="003A2424" w:rsidRDefault="00FB4C4D">
            <w:pPr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759,74653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446,5476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404,04312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666,98035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321" w:type="dxa"/>
            <w:vAlign w:val="bottom"/>
          </w:tcPr>
          <w:p w:rsidR="003A2424" w:rsidRDefault="00FB4C4D">
            <w:pPr>
              <w:jc w:val="right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617,57107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Иные источники 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2 232,7380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2 331,01800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3 126,4704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1 687,5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1 687,5</w:t>
            </w:r>
          </w:p>
        </w:tc>
        <w:tc>
          <w:tcPr>
            <w:tcW w:w="1321" w:type="dxa"/>
            <w:vAlign w:val="bottom"/>
          </w:tcPr>
          <w:p w:rsidR="003A2424" w:rsidRDefault="00FB4C4D">
            <w:pPr>
              <w:jc w:val="right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565,22640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 w:val="restart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муниципальной программы:</w:t>
            </w:r>
          </w:p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Отдел по спорту и молодёжной политике администрации Нижнеудинского муниципального образования</w:t>
            </w: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Средства, планируемые к привлечению из областного бюджета (в том числе и Федеральный бюджет)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1 041,9444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1 149,96888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1 417,33325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1 800,3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1321" w:type="dxa"/>
          </w:tcPr>
          <w:p w:rsidR="003A2424" w:rsidRDefault="00FB4C4D">
            <w:pPr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759,74653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446,5476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404,04312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666,98035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321" w:type="dxa"/>
            <w:vAlign w:val="bottom"/>
          </w:tcPr>
          <w:p w:rsidR="003A2424" w:rsidRDefault="00FB4C4D">
            <w:pPr>
              <w:jc w:val="right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617,57107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55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2 232,7380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2 331,01800</w:t>
            </w:r>
          </w:p>
        </w:tc>
        <w:tc>
          <w:tcPr>
            <w:tcW w:w="126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3 126,4704</w:t>
            </w:r>
          </w:p>
        </w:tc>
        <w:tc>
          <w:tcPr>
            <w:tcW w:w="132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29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1 687,5</w:t>
            </w:r>
          </w:p>
        </w:tc>
        <w:tc>
          <w:tcPr>
            <w:tcW w:w="1191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1 687,5</w:t>
            </w:r>
          </w:p>
        </w:tc>
        <w:tc>
          <w:tcPr>
            <w:tcW w:w="1321" w:type="dxa"/>
          </w:tcPr>
          <w:p w:rsidR="003A2424" w:rsidRDefault="00FB4C4D">
            <w:pPr>
              <w:jc w:val="center"/>
              <w:textAlignment w:val="bottom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bidi="ar"/>
              </w:rPr>
              <w:t>565,22640</w:t>
            </w:r>
          </w:p>
        </w:tc>
      </w:tr>
      <w:tr w:rsidR="003A2424">
        <w:tc>
          <w:tcPr>
            <w:tcW w:w="1851" w:type="dxa"/>
            <w:vMerge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</w:tcPr>
          <w:p w:rsidR="003A2424" w:rsidRDefault="00FB4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участник 1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Нижнеудинского муниципального образования</w:t>
            </w:r>
          </w:p>
        </w:tc>
        <w:tc>
          <w:tcPr>
            <w:tcW w:w="2310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</w:tcPr>
          <w:p w:rsidR="003A2424" w:rsidRDefault="003A2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A2424" w:rsidRDefault="003A2424">
      <w:pPr>
        <w:spacing w:after="0" w:line="240" w:lineRule="auto"/>
        <w:ind w:right="-366"/>
        <w:rPr>
          <w:rFonts w:ascii="Times New Roman" w:hAnsi="Times New Roman"/>
          <w:sz w:val="24"/>
          <w:szCs w:val="24"/>
        </w:rPr>
      </w:pPr>
    </w:p>
    <w:sectPr w:rsidR="003A2424">
      <w:pgSz w:w="11906" w:h="16838"/>
      <w:pgMar w:top="567" w:right="567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1" w:rsidRDefault="002C0F31">
      <w:pPr>
        <w:spacing w:line="240" w:lineRule="auto"/>
      </w:pPr>
      <w:r>
        <w:separator/>
      </w:r>
    </w:p>
  </w:endnote>
  <w:endnote w:type="continuationSeparator" w:id="0">
    <w:p w:rsidR="002C0F31" w:rsidRDefault="002C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1" w:rsidRDefault="002C0F31">
      <w:pPr>
        <w:spacing w:after="0"/>
      </w:pPr>
      <w:r>
        <w:separator/>
      </w:r>
    </w:p>
  </w:footnote>
  <w:footnote w:type="continuationSeparator" w:id="0">
    <w:p w:rsidR="002C0F31" w:rsidRDefault="002C0F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PrinterMetrics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55D42"/>
    <w:rsid w:val="00003DD6"/>
    <w:rsid w:val="00014696"/>
    <w:rsid w:val="00017D29"/>
    <w:rsid w:val="000201AC"/>
    <w:rsid w:val="000229B0"/>
    <w:rsid w:val="0003046F"/>
    <w:rsid w:val="00044F2C"/>
    <w:rsid w:val="000612CE"/>
    <w:rsid w:val="00065342"/>
    <w:rsid w:val="00072CB3"/>
    <w:rsid w:val="00075745"/>
    <w:rsid w:val="000912E0"/>
    <w:rsid w:val="0009702B"/>
    <w:rsid w:val="000A64AF"/>
    <w:rsid w:val="000A650E"/>
    <w:rsid w:val="000F4E92"/>
    <w:rsid w:val="000F6D07"/>
    <w:rsid w:val="001119F6"/>
    <w:rsid w:val="001161E4"/>
    <w:rsid w:val="00143534"/>
    <w:rsid w:val="0015237C"/>
    <w:rsid w:val="00156DD1"/>
    <w:rsid w:val="0017257E"/>
    <w:rsid w:val="00173D58"/>
    <w:rsid w:val="001817D1"/>
    <w:rsid w:val="001862F4"/>
    <w:rsid w:val="0019452F"/>
    <w:rsid w:val="00197E32"/>
    <w:rsid w:val="001A1669"/>
    <w:rsid w:val="001B6341"/>
    <w:rsid w:val="001C2CAF"/>
    <w:rsid w:val="001C573E"/>
    <w:rsid w:val="001E2A68"/>
    <w:rsid w:val="001F3D16"/>
    <w:rsid w:val="001F5134"/>
    <w:rsid w:val="00202C21"/>
    <w:rsid w:val="002054A3"/>
    <w:rsid w:val="00206ECF"/>
    <w:rsid w:val="00214A8E"/>
    <w:rsid w:val="00215C84"/>
    <w:rsid w:val="00233208"/>
    <w:rsid w:val="00245702"/>
    <w:rsid w:val="00246D4F"/>
    <w:rsid w:val="00255944"/>
    <w:rsid w:val="002635CC"/>
    <w:rsid w:val="002653FF"/>
    <w:rsid w:val="00265563"/>
    <w:rsid w:val="002729D0"/>
    <w:rsid w:val="002742D2"/>
    <w:rsid w:val="0028325C"/>
    <w:rsid w:val="00292236"/>
    <w:rsid w:val="00295F79"/>
    <w:rsid w:val="002A6079"/>
    <w:rsid w:val="002B7753"/>
    <w:rsid w:val="002C0F31"/>
    <w:rsid w:val="002D1961"/>
    <w:rsid w:val="00306E90"/>
    <w:rsid w:val="00341FCF"/>
    <w:rsid w:val="00365852"/>
    <w:rsid w:val="0037123E"/>
    <w:rsid w:val="0039463C"/>
    <w:rsid w:val="00397B70"/>
    <w:rsid w:val="003A2424"/>
    <w:rsid w:val="003A4AB0"/>
    <w:rsid w:val="003B6987"/>
    <w:rsid w:val="003E46CE"/>
    <w:rsid w:val="00411B37"/>
    <w:rsid w:val="004169FD"/>
    <w:rsid w:val="00430AC7"/>
    <w:rsid w:val="00430B9E"/>
    <w:rsid w:val="00444682"/>
    <w:rsid w:val="00456CCE"/>
    <w:rsid w:val="00470365"/>
    <w:rsid w:val="004735BC"/>
    <w:rsid w:val="004748A8"/>
    <w:rsid w:val="00486CC8"/>
    <w:rsid w:val="00492837"/>
    <w:rsid w:val="004A235A"/>
    <w:rsid w:val="004B22D3"/>
    <w:rsid w:val="004E3B5D"/>
    <w:rsid w:val="004F327F"/>
    <w:rsid w:val="0051040B"/>
    <w:rsid w:val="005252F0"/>
    <w:rsid w:val="00526C63"/>
    <w:rsid w:val="00545748"/>
    <w:rsid w:val="00545EEB"/>
    <w:rsid w:val="0055026B"/>
    <w:rsid w:val="00557D08"/>
    <w:rsid w:val="0056004D"/>
    <w:rsid w:val="00577985"/>
    <w:rsid w:val="005A4B91"/>
    <w:rsid w:val="005B137C"/>
    <w:rsid w:val="005B3B2E"/>
    <w:rsid w:val="005C15A8"/>
    <w:rsid w:val="005E7A95"/>
    <w:rsid w:val="0062132C"/>
    <w:rsid w:val="00621F70"/>
    <w:rsid w:val="00632629"/>
    <w:rsid w:val="00660583"/>
    <w:rsid w:val="00663422"/>
    <w:rsid w:val="0066519B"/>
    <w:rsid w:val="00673264"/>
    <w:rsid w:val="006813F4"/>
    <w:rsid w:val="00693129"/>
    <w:rsid w:val="006A1314"/>
    <w:rsid w:val="006B2B40"/>
    <w:rsid w:val="006C6386"/>
    <w:rsid w:val="006D6484"/>
    <w:rsid w:val="0072643C"/>
    <w:rsid w:val="00727BDD"/>
    <w:rsid w:val="00731BC3"/>
    <w:rsid w:val="00744D8C"/>
    <w:rsid w:val="007673AF"/>
    <w:rsid w:val="007713EF"/>
    <w:rsid w:val="00784011"/>
    <w:rsid w:val="007A312B"/>
    <w:rsid w:val="007B27CC"/>
    <w:rsid w:val="007B2896"/>
    <w:rsid w:val="007B500F"/>
    <w:rsid w:val="007B78F0"/>
    <w:rsid w:val="007D06E2"/>
    <w:rsid w:val="007E5C95"/>
    <w:rsid w:val="0080236E"/>
    <w:rsid w:val="00805037"/>
    <w:rsid w:val="00813E23"/>
    <w:rsid w:val="00825445"/>
    <w:rsid w:val="0083212A"/>
    <w:rsid w:val="00834097"/>
    <w:rsid w:val="008355F5"/>
    <w:rsid w:val="00835900"/>
    <w:rsid w:val="00843D07"/>
    <w:rsid w:val="00852300"/>
    <w:rsid w:val="00857C66"/>
    <w:rsid w:val="00863A7D"/>
    <w:rsid w:val="008867BC"/>
    <w:rsid w:val="008B4048"/>
    <w:rsid w:val="008C5F67"/>
    <w:rsid w:val="008C6234"/>
    <w:rsid w:val="008D1C50"/>
    <w:rsid w:val="009171E6"/>
    <w:rsid w:val="009174F0"/>
    <w:rsid w:val="0092182A"/>
    <w:rsid w:val="00931E3D"/>
    <w:rsid w:val="00935888"/>
    <w:rsid w:val="00936E50"/>
    <w:rsid w:val="009461D2"/>
    <w:rsid w:val="009545A2"/>
    <w:rsid w:val="0095629F"/>
    <w:rsid w:val="009633EF"/>
    <w:rsid w:val="0098659F"/>
    <w:rsid w:val="009931D0"/>
    <w:rsid w:val="009C1C1F"/>
    <w:rsid w:val="009D2044"/>
    <w:rsid w:val="009D7B55"/>
    <w:rsid w:val="009E031D"/>
    <w:rsid w:val="009E1803"/>
    <w:rsid w:val="009E531D"/>
    <w:rsid w:val="009E751B"/>
    <w:rsid w:val="009F1C27"/>
    <w:rsid w:val="00A00CFE"/>
    <w:rsid w:val="00A3228B"/>
    <w:rsid w:val="00A43E7E"/>
    <w:rsid w:val="00A575EB"/>
    <w:rsid w:val="00A61594"/>
    <w:rsid w:val="00A6694D"/>
    <w:rsid w:val="00A707EE"/>
    <w:rsid w:val="00A87885"/>
    <w:rsid w:val="00A907CD"/>
    <w:rsid w:val="00A963C1"/>
    <w:rsid w:val="00AA033A"/>
    <w:rsid w:val="00AA3A00"/>
    <w:rsid w:val="00B008A1"/>
    <w:rsid w:val="00B06515"/>
    <w:rsid w:val="00B1180F"/>
    <w:rsid w:val="00B167E7"/>
    <w:rsid w:val="00B34C93"/>
    <w:rsid w:val="00B36B02"/>
    <w:rsid w:val="00B416A7"/>
    <w:rsid w:val="00B670C3"/>
    <w:rsid w:val="00B700D9"/>
    <w:rsid w:val="00B70312"/>
    <w:rsid w:val="00B7320B"/>
    <w:rsid w:val="00B841A5"/>
    <w:rsid w:val="00B94568"/>
    <w:rsid w:val="00BA18C8"/>
    <w:rsid w:val="00BA2159"/>
    <w:rsid w:val="00BA630E"/>
    <w:rsid w:val="00BB752F"/>
    <w:rsid w:val="00BE39F2"/>
    <w:rsid w:val="00BE51F1"/>
    <w:rsid w:val="00BF54B0"/>
    <w:rsid w:val="00C013EB"/>
    <w:rsid w:val="00C017DC"/>
    <w:rsid w:val="00C30F6E"/>
    <w:rsid w:val="00C368EA"/>
    <w:rsid w:val="00C6485B"/>
    <w:rsid w:val="00C741D0"/>
    <w:rsid w:val="00C76B44"/>
    <w:rsid w:val="00C853FD"/>
    <w:rsid w:val="00C85E93"/>
    <w:rsid w:val="00C87EA9"/>
    <w:rsid w:val="00CB75BA"/>
    <w:rsid w:val="00CC1617"/>
    <w:rsid w:val="00CD3190"/>
    <w:rsid w:val="00CE09C2"/>
    <w:rsid w:val="00D100BB"/>
    <w:rsid w:val="00D43A8C"/>
    <w:rsid w:val="00D505C6"/>
    <w:rsid w:val="00D50890"/>
    <w:rsid w:val="00D51EE4"/>
    <w:rsid w:val="00D55293"/>
    <w:rsid w:val="00D72FD8"/>
    <w:rsid w:val="00D7649E"/>
    <w:rsid w:val="00D77313"/>
    <w:rsid w:val="00D82069"/>
    <w:rsid w:val="00D85357"/>
    <w:rsid w:val="00D94971"/>
    <w:rsid w:val="00D95695"/>
    <w:rsid w:val="00DA324F"/>
    <w:rsid w:val="00DB20B5"/>
    <w:rsid w:val="00DC18EC"/>
    <w:rsid w:val="00DE183F"/>
    <w:rsid w:val="00E15D2D"/>
    <w:rsid w:val="00E221A7"/>
    <w:rsid w:val="00E25B57"/>
    <w:rsid w:val="00E32FE9"/>
    <w:rsid w:val="00E40078"/>
    <w:rsid w:val="00E421C2"/>
    <w:rsid w:val="00E42CC1"/>
    <w:rsid w:val="00E47F27"/>
    <w:rsid w:val="00E55048"/>
    <w:rsid w:val="00E56F73"/>
    <w:rsid w:val="00E62660"/>
    <w:rsid w:val="00E71C97"/>
    <w:rsid w:val="00E7453C"/>
    <w:rsid w:val="00E76E52"/>
    <w:rsid w:val="00E814A6"/>
    <w:rsid w:val="00EA0A1A"/>
    <w:rsid w:val="00EA4B3C"/>
    <w:rsid w:val="00EA4E40"/>
    <w:rsid w:val="00EC3745"/>
    <w:rsid w:val="00EF145F"/>
    <w:rsid w:val="00F21BFB"/>
    <w:rsid w:val="00F23737"/>
    <w:rsid w:val="00F25C9A"/>
    <w:rsid w:val="00F32EC0"/>
    <w:rsid w:val="00F331A9"/>
    <w:rsid w:val="00F45DC2"/>
    <w:rsid w:val="00F55D42"/>
    <w:rsid w:val="00F7762B"/>
    <w:rsid w:val="00F902AA"/>
    <w:rsid w:val="00F9128B"/>
    <w:rsid w:val="00F91746"/>
    <w:rsid w:val="00F95779"/>
    <w:rsid w:val="00FA1C1D"/>
    <w:rsid w:val="00FB2021"/>
    <w:rsid w:val="00FB4C4D"/>
    <w:rsid w:val="00FB6D61"/>
    <w:rsid w:val="00FC7B67"/>
    <w:rsid w:val="00FE1B83"/>
    <w:rsid w:val="00FE31CB"/>
    <w:rsid w:val="00FF5C04"/>
    <w:rsid w:val="2BC54B00"/>
    <w:rsid w:val="409C7880"/>
    <w:rsid w:val="47F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720"/>
      <w:jc w:val="both"/>
    </w:pPr>
    <w:rPr>
      <w:rFonts w:eastAsia="Calibri"/>
      <w:sz w:val="28"/>
      <w:lang w:eastAsia="zh-CN"/>
    </w:rPr>
  </w:style>
  <w:style w:type="paragraph" w:styleId="a5">
    <w:name w:val="Plai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Calibri" w:hAnsi="Courier New" w:cs="Courier New"/>
      <w:lang w:eastAsia="zh-CN"/>
    </w:rPr>
  </w:style>
  <w:style w:type="paragraph" w:styleId="a6">
    <w:name w:val="Body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120"/>
    </w:pPr>
    <w:rPr>
      <w:rFonts w:eastAsia="Times New Roman"/>
      <w:sz w:val="24"/>
      <w:szCs w:val="24"/>
      <w:lang w:eastAsia="zh-CN"/>
    </w:rPr>
  </w:style>
  <w:style w:type="paragraph" w:styleId="a7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720"/>
      <w:contextualSpacing/>
    </w:pPr>
    <w:rPr>
      <w:rFonts w:eastAsia="Calibri"/>
      <w:sz w:val="26"/>
      <w:lang w:eastAsia="zh-CN"/>
    </w:rPr>
  </w:style>
  <w:style w:type="paragraph" w:customStyle="1" w:styleId="10">
    <w:name w:val="Верхний колонтитул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rFonts w:eastAsia="Times New Roman"/>
      <w:sz w:val="24"/>
      <w:szCs w:val="22"/>
      <w:lang w:eastAsia="zh-CN"/>
    </w:rPr>
  </w:style>
  <w:style w:type="paragraph" w:styleId="a9">
    <w:name w:val="List Paragraph"/>
    <w:uiPriority w:val="34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720"/>
    </w:pPr>
    <w:rPr>
      <w:rFonts w:ascii="Arial" w:eastAsia="Times New Roman" w:hAnsi="Arial" w:cs="Arial"/>
      <w:lang w:eastAsia="zh-CN"/>
    </w:rPr>
  </w:style>
  <w:style w:type="paragraph" w:customStyle="1" w:styleId="20">
    <w:name w:val="Абзац списка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1">
    <w:name w:val="Нижний колонтитул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21">
    <w:name w:val="Основной текст 2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720"/>
      <w:jc w:val="both"/>
    </w:pPr>
    <w:rPr>
      <w:rFonts w:eastAsia="Times New Roman"/>
      <w:sz w:val="28"/>
      <w:lang w:eastAsia="zh-CN"/>
    </w:rPr>
  </w:style>
  <w:style w:type="paragraph" w:customStyle="1" w:styleId="12">
    <w:name w:val="Без интервала1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Calibri"/>
      <w:lang w:eastAsia="zh-CN"/>
    </w:rPr>
  </w:style>
  <w:style w:type="paragraph" w:customStyle="1" w:styleId="22">
    <w:name w:val="Без интервала2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Calibri"/>
      <w:lang w:eastAsia="zh-CN"/>
    </w:rPr>
  </w:style>
  <w:style w:type="character" w:customStyle="1" w:styleId="aa">
    <w:name w:val="Верхний колонтитул Знак"/>
    <w:qFormat/>
    <w:rPr>
      <w:rFonts w:ascii="Times New Roman" w:eastAsia="Times New Roman" w:hAnsi="Times New Roman"/>
      <w:sz w:val="24"/>
    </w:rPr>
  </w:style>
  <w:style w:type="character" w:customStyle="1" w:styleId="13">
    <w:name w:val="Номер страницы1"/>
    <w:qFormat/>
  </w:style>
  <w:style w:type="character" w:customStyle="1" w:styleId="23">
    <w:name w:val="Основной текст 2 Знак"/>
    <w:qFormat/>
    <w:rPr>
      <w:rFonts w:ascii="Times New Roman" w:eastAsia="Calibri" w:hAnsi="Times New Roman"/>
      <w:sz w:val="28"/>
      <w:szCs w:val="20"/>
    </w:rPr>
  </w:style>
  <w:style w:type="character" w:customStyle="1" w:styleId="ab">
    <w:name w:val="Нижний колонтитул Знак"/>
    <w:qFormat/>
    <w:rPr>
      <w:rFonts w:eastAsia="Times New Roman"/>
    </w:rPr>
  </w:style>
  <w:style w:type="character" w:customStyle="1" w:styleId="FontStyle14">
    <w:name w:val="Font Style14"/>
    <w:qFormat/>
    <w:rPr>
      <w:rFonts w:ascii="Times New Roman" w:hAnsi="Times New Roman"/>
    </w:rPr>
  </w:style>
  <w:style w:type="character" w:customStyle="1" w:styleId="ac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eastAsia="Times New Roman" w:hAnsi="Arial" w:cs="Arial"/>
      <w:sz w:val="20"/>
      <w:szCs w:val="20"/>
    </w:rPr>
  </w:style>
  <w:style w:type="character" w:customStyle="1" w:styleId="ad">
    <w:name w:val="Текст Знак"/>
    <w:qFormat/>
    <w:rPr>
      <w:rFonts w:ascii="Courier New" w:eastAsia="Calibri" w:hAnsi="Courier New" w:cs="Courier New"/>
      <w:sz w:val="20"/>
      <w:szCs w:val="20"/>
    </w:rPr>
  </w:style>
  <w:style w:type="character" w:customStyle="1" w:styleId="ae">
    <w:name w:val="Основной текст Знак"/>
    <w:qFormat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C7DF-7B18-43A2-9370-AED1E90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1497</Words>
  <Characters>8534</Characters>
  <Application>Microsoft Office Word</Application>
  <DocSecurity>0</DocSecurity>
  <Lines>71</Lines>
  <Paragraphs>20</Paragraphs>
  <ScaleCrop>false</ScaleCrop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УМИ</dc:creator>
  <cp:lastModifiedBy>Елена</cp:lastModifiedBy>
  <cp:revision>226</cp:revision>
  <cp:lastPrinted>2023-09-12T08:29:00Z</cp:lastPrinted>
  <dcterms:created xsi:type="dcterms:W3CDTF">2016-01-14T12:07:00Z</dcterms:created>
  <dcterms:modified xsi:type="dcterms:W3CDTF">2024-01-11T06:35:00Z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48C7B984CC044124939D8BD80E0A00A2_12</vt:lpwstr>
  </property>
</Properties>
</file>