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РОССИЙСКАЯ ФЕДЕРАЦИЯ</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ИРКУТСКАЯ ОБЛАСТЬ</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Нижнеудинское муниципальное образование</w:t>
      </w:r>
    </w:p>
    <w:p w:rsidR="00924E64" w:rsidRPr="00924E64" w:rsidRDefault="00924E64" w:rsidP="00924E64">
      <w:pPr>
        <w:pStyle w:val="ConsPlusNormal"/>
        <w:jc w:val="both"/>
        <w:rPr>
          <w:rFonts w:ascii="Times New Roman" w:eastAsia="Times New Roman" w:hAnsi="Times New Roman" w:cs="Times New Roman"/>
          <w:b/>
          <w:bCs/>
          <w:sz w:val="28"/>
          <w:szCs w:val="28"/>
        </w:rPr>
      </w:pP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Д У М А</w:t>
      </w:r>
    </w:p>
    <w:p w:rsidR="00924E64" w:rsidRPr="00924E64" w:rsidRDefault="00924E64" w:rsidP="00924E64">
      <w:pPr>
        <w:pStyle w:val="ConsPlusNormal"/>
        <w:jc w:val="center"/>
        <w:rPr>
          <w:rFonts w:ascii="Times New Roman" w:eastAsia="Times New Roman" w:hAnsi="Times New Roman" w:cs="Times New Roman"/>
          <w:b/>
          <w:bCs/>
          <w:sz w:val="28"/>
          <w:szCs w:val="28"/>
        </w:rPr>
      </w:pPr>
    </w:p>
    <w:p w:rsidR="00924E64" w:rsidRPr="00E27D18" w:rsidRDefault="00924E64" w:rsidP="00E27D18">
      <w:pPr>
        <w:pStyle w:val="ConsPlusNormal"/>
        <w:ind w:firstLine="0"/>
        <w:jc w:val="center"/>
        <w:rPr>
          <w:rFonts w:ascii="Times New Roman" w:eastAsia="Times New Roman" w:hAnsi="Times New Roman" w:cs="Times New Roman"/>
          <w:b/>
          <w:bCs/>
          <w:sz w:val="28"/>
          <w:szCs w:val="28"/>
        </w:rPr>
      </w:pPr>
      <w:proofErr w:type="gramStart"/>
      <w:r w:rsidRPr="00924E64">
        <w:rPr>
          <w:rFonts w:ascii="Times New Roman" w:eastAsia="Times New Roman" w:hAnsi="Times New Roman" w:cs="Times New Roman"/>
          <w:b/>
          <w:bCs/>
          <w:sz w:val="28"/>
          <w:szCs w:val="28"/>
        </w:rPr>
        <w:t>Р</w:t>
      </w:r>
      <w:proofErr w:type="gramEnd"/>
      <w:r w:rsidRPr="00924E64">
        <w:rPr>
          <w:rFonts w:ascii="Times New Roman" w:eastAsia="Times New Roman" w:hAnsi="Times New Roman" w:cs="Times New Roman"/>
          <w:b/>
          <w:bCs/>
          <w:sz w:val="28"/>
          <w:szCs w:val="28"/>
        </w:rPr>
        <w:t xml:space="preserve"> Е Ш Е Н И Е</w:t>
      </w:r>
    </w:p>
    <w:p w:rsidR="00E45648" w:rsidRPr="00924E64" w:rsidRDefault="00E45648" w:rsidP="00924E64">
      <w:pPr>
        <w:pStyle w:val="ConsPlusNormal"/>
        <w:jc w:val="both"/>
        <w:rPr>
          <w:rFonts w:ascii="Times New Roman" w:eastAsia="Times New Roman" w:hAnsi="Times New Roman" w:cs="Times New Roman"/>
          <w:bCs/>
          <w:sz w:val="28"/>
          <w:szCs w:val="28"/>
        </w:rPr>
      </w:pPr>
    </w:p>
    <w:p w:rsidR="00924E64" w:rsidRPr="00924E64" w:rsidRDefault="00FA1DB1" w:rsidP="00924E6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23 ноября</w:t>
      </w:r>
      <w:r w:rsidR="00E45648" w:rsidRPr="00072078">
        <w:rPr>
          <w:rFonts w:ascii="Times New Roman" w:eastAsia="Times New Roman" w:hAnsi="Times New Roman" w:cs="Times New Roman"/>
          <w:bCs/>
          <w:color w:val="FF0000"/>
          <w:sz w:val="28"/>
          <w:szCs w:val="28"/>
        </w:rPr>
        <w:t xml:space="preserve"> </w:t>
      </w:r>
      <w:r w:rsidR="00852461">
        <w:rPr>
          <w:rFonts w:ascii="Times New Roman" w:eastAsia="Times New Roman" w:hAnsi="Times New Roman" w:cs="Times New Roman"/>
          <w:bCs/>
          <w:sz w:val="28"/>
          <w:szCs w:val="28"/>
        </w:rPr>
        <w:t>202</w:t>
      </w:r>
      <w:r w:rsidR="00E45648">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года</w:t>
      </w:r>
      <w:r w:rsidR="00924E64" w:rsidRPr="00924E64">
        <w:rPr>
          <w:rFonts w:ascii="Times New Roman" w:eastAsia="Times New Roman" w:hAnsi="Times New Roman" w:cs="Times New Roman"/>
          <w:bCs/>
          <w:sz w:val="28"/>
          <w:szCs w:val="28"/>
        </w:rPr>
        <w:t xml:space="preserve">             </w:t>
      </w:r>
      <w:r w:rsidR="00D9690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924E64" w:rsidRPr="00924E64">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85</w:t>
      </w:r>
      <w:r w:rsidR="00924E64" w:rsidRPr="00924E64">
        <w:rPr>
          <w:rFonts w:ascii="Times New Roman" w:eastAsia="Times New Roman" w:hAnsi="Times New Roman" w:cs="Times New Roman"/>
          <w:bCs/>
          <w:sz w:val="28"/>
          <w:szCs w:val="28"/>
        </w:rPr>
        <w:t xml:space="preserve">           </w:t>
      </w:r>
    </w:p>
    <w:p w:rsidR="00E45648" w:rsidRPr="00924E64" w:rsidRDefault="00E45648" w:rsidP="00D869A4">
      <w:pPr>
        <w:pStyle w:val="ConsPlusNormal"/>
        <w:ind w:firstLine="0"/>
        <w:jc w:val="both"/>
        <w:rPr>
          <w:rFonts w:ascii="Times New Roman" w:eastAsia="Times New Roman" w:hAnsi="Times New Roman" w:cs="Times New Roman"/>
          <w:bCs/>
          <w:sz w:val="28"/>
          <w:szCs w:val="28"/>
        </w:rPr>
      </w:pP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О внесении изменений в </w:t>
      </w:r>
      <w:proofErr w:type="gramStart"/>
      <w:r w:rsidRPr="00924E64">
        <w:rPr>
          <w:rFonts w:ascii="Times New Roman" w:eastAsia="Times New Roman" w:hAnsi="Times New Roman" w:cs="Times New Roman"/>
          <w:b/>
          <w:bCs/>
          <w:sz w:val="28"/>
          <w:szCs w:val="28"/>
        </w:rPr>
        <w:t>муниципальную</w:t>
      </w:r>
      <w:proofErr w:type="gramEnd"/>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программу «Развитие  </w:t>
      </w:r>
      <w:proofErr w:type="gramStart"/>
      <w:r w:rsidRPr="00924E64">
        <w:rPr>
          <w:rFonts w:ascii="Times New Roman" w:eastAsia="Times New Roman" w:hAnsi="Times New Roman" w:cs="Times New Roman"/>
          <w:b/>
          <w:bCs/>
          <w:sz w:val="28"/>
          <w:szCs w:val="28"/>
        </w:rPr>
        <w:t>жилищно-коммунального</w:t>
      </w:r>
      <w:proofErr w:type="gramEnd"/>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хозяйства Нижнеудинского муниципального </w:t>
      </w:r>
    </w:p>
    <w:p w:rsidR="00924E64" w:rsidRPr="00924E64" w:rsidRDefault="009F3C77" w:rsidP="00924E64">
      <w:pPr>
        <w:pStyle w:val="ConsPlusNormal"/>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образования на 2017-2025 </w:t>
      </w:r>
      <w:r w:rsidR="00924E64" w:rsidRPr="00924E64">
        <w:rPr>
          <w:rFonts w:ascii="Times New Roman" w:eastAsia="Times New Roman" w:hAnsi="Times New Roman" w:cs="Times New Roman"/>
          <w:b/>
          <w:bCs/>
          <w:sz w:val="28"/>
          <w:szCs w:val="28"/>
        </w:rPr>
        <w:t xml:space="preserve"> годы»</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924E64" w:rsidRPr="00924E64" w:rsidRDefault="00D869A4" w:rsidP="00924E64">
      <w:pPr>
        <w:pStyle w:val="ConsPlusNormal"/>
        <w:jc w:val="both"/>
        <w:rPr>
          <w:rFonts w:ascii="Times New Roman" w:eastAsia="Times New Roman" w:hAnsi="Times New Roman" w:cs="Times New Roman"/>
          <w:bCs/>
          <w:sz w:val="28"/>
          <w:szCs w:val="28"/>
        </w:rPr>
      </w:pPr>
      <w:r w:rsidRPr="00D869A4">
        <w:rPr>
          <w:rFonts w:ascii="Times New Roman" w:hAnsi="Times New Roman" w:cs="Times New Roman"/>
          <w:sz w:val="28"/>
          <w:szCs w:val="28"/>
        </w:rPr>
        <w:t>В связи с уточнением объемов финансирования муниципальной программы «Развитие жилищно-коммунального хозяйства Нижнеудинского муницип</w:t>
      </w:r>
      <w:r w:rsidR="005C0F09">
        <w:rPr>
          <w:rFonts w:ascii="Times New Roman" w:hAnsi="Times New Roman" w:cs="Times New Roman"/>
          <w:sz w:val="28"/>
          <w:szCs w:val="28"/>
        </w:rPr>
        <w:t>ального образования на 2017-2025</w:t>
      </w:r>
      <w:r w:rsidRPr="00D869A4">
        <w:rPr>
          <w:rFonts w:ascii="Times New Roman" w:hAnsi="Times New Roman" w:cs="Times New Roman"/>
          <w:sz w:val="28"/>
          <w:szCs w:val="28"/>
        </w:rPr>
        <w:t xml:space="preserve"> годы», утвержденной решением Думы Нижнеудинского муниципального образования от 22 марта 2017 года №18, в соответствие с постановлением Правительства Иркутской области от 21.05.2019г. № 412-пп «О внесении изменений в отдельные постановления Правительства Иркутской области», руководствуясь ст. 31 Устава Нижнеудинского муниципального образования, Дума Нижнеудинского муниципального образования</w:t>
      </w:r>
    </w:p>
    <w:p w:rsidR="00924E64" w:rsidRPr="00924E64" w:rsidRDefault="00924E64" w:rsidP="00924E64">
      <w:pPr>
        <w:pStyle w:val="ConsPlusNormal"/>
        <w:jc w:val="center"/>
        <w:rPr>
          <w:rFonts w:ascii="Times New Roman" w:eastAsia="Times New Roman" w:hAnsi="Times New Roman" w:cs="Times New Roman"/>
          <w:b/>
          <w:bCs/>
          <w:sz w:val="28"/>
          <w:szCs w:val="28"/>
        </w:rPr>
      </w:pPr>
      <w:proofErr w:type="gramStart"/>
      <w:r w:rsidRPr="00924E64">
        <w:rPr>
          <w:rFonts w:ascii="Times New Roman" w:eastAsia="Times New Roman" w:hAnsi="Times New Roman" w:cs="Times New Roman"/>
          <w:b/>
          <w:bCs/>
          <w:sz w:val="28"/>
          <w:szCs w:val="28"/>
        </w:rPr>
        <w:t>Р</w:t>
      </w:r>
      <w:proofErr w:type="gramEnd"/>
      <w:r w:rsidRPr="00924E64">
        <w:rPr>
          <w:rFonts w:ascii="Times New Roman" w:eastAsia="Times New Roman" w:hAnsi="Times New Roman" w:cs="Times New Roman"/>
          <w:b/>
          <w:bCs/>
          <w:sz w:val="28"/>
          <w:szCs w:val="28"/>
        </w:rPr>
        <w:t xml:space="preserve"> Е Ш И Л А:</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D95365" w:rsidRPr="00D95365" w:rsidRDefault="00654AB9" w:rsidP="00D95365">
      <w:pPr>
        <w:pStyle w:val="ConsPlusNormal"/>
        <w:jc w:val="both"/>
        <w:rPr>
          <w:rFonts w:ascii="Times New Roman" w:eastAsia="Times New Roman" w:hAnsi="Times New Roman" w:cs="Times New Roman"/>
          <w:bCs/>
          <w:sz w:val="28"/>
          <w:szCs w:val="28"/>
        </w:rPr>
      </w:pPr>
      <w:r w:rsidRPr="00654AB9">
        <w:rPr>
          <w:rFonts w:ascii="Times New Roman" w:eastAsia="Times New Roman" w:hAnsi="Times New Roman" w:cs="Times New Roman"/>
          <w:bCs/>
          <w:sz w:val="28"/>
          <w:szCs w:val="28"/>
        </w:rPr>
        <w:t xml:space="preserve">1. </w:t>
      </w:r>
      <w:r w:rsidR="00D95365" w:rsidRPr="00D95365">
        <w:rPr>
          <w:rFonts w:ascii="Times New Roman" w:eastAsia="Times New Roman" w:hAnsi="Times New Roman" w:cs="Times New Roman"/>
          <w:bCs/>
          <w:sz w:val="28"/>
          <w:szCs w:val="28"/>
        </w:rPr>
        <w:t>Внести изменения в муниципальную программу «Развитие жилищно-коммунального хозяйства Нижнеудинского муниципа</w:t>
      </w:r>
      <w:r w:rsidR="009F3C77">
        <w:rPr>
          <w:rFonts w:ascii="Times New Roman" w:eastAsia="Times New Roman" w:hAnsi="Times New Roman" w:cs="Times New Roman"/>
          <w:bCs/>
          <w:sz w:val="28"/>
          <w:szCs w:val="28"/>
        </w:rPr>
        <w:t>льного образования на 2017-2025</w:t>
      </w:r>
      <w:r w:rsidR="00D95365" w:rsidRPr="00D95365">
        <w:rPr>
          <w:rFonts w:ascii="Times New Roman" w:eastAsia="Times New Roman" w:hAnsi="Times New Roman" w:cs="Times New Roman"/>
          <w:bCs/>
          <w:sz w:val="28"/>
          <w:szCs w:val="28"/>
        </w:rPr>
        <w:t xml:space="preserve"> годы»</w:t>
      </w:r>
      <w:r w:rsidR="00B74E82">
        <w:rPr>
          <w:rFonts w:ascii="Times New Roman" w:eastAsia="Times New Roman" w:hAnsi="Times New Roman" w:cs="Times New Roman"/>
          <w:bCs/>
          <w:sz w:val="28"/>
          <w:szCs w:val="28"/>
        </w:rPr>
        <w:t>,</w:t>
      </w:r>
      <w:r w:rsidR="00D95365" w:rsidRPr="00D95365">
        <w:rPr>
          <w:rFonts w:ascii="Times New Roman" w:eastAsia="Times New Roman" w:hAnsi="Times New Roman" w:cs="Times New Roman"/>
          <w:bCs/>
          <w:sz w:val="28"/>
          <w:szCs w:val="28"/>
        </w:rPr>
        <w:t xml:space="preserve"> утвержденную решением Думы Нижнеудинского муниципального образования от 22 марта 2017 года № 18, изложив её в новой редакции (прилагается).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2. Финансовому отделу администрации Нижнеудинского муниципального образования (</w:t>
      </w:r>
      <w:proofErr w:type="spellStart"/>
      <w:r w:rsidR="009F3C77">
        <w:rPr>
          <w:rFonts w:ascii="Times New Roman" w:eastAsia="Times New Roman" w:hAnsi="Times New Roman" w:cs="Times New Roman"/>
          <w:bCs/>
          <w:sz w:val="28"/>
          <w:szCs w:val="28"/>
        </w:rPr>
        <w:t>Ю.С.Маликовой</w:t>
      </w:r>
      <w:proofErr w:type="spellEnd"/>
      <w:r w:rsidRPr="00D95365">
        <w:rPr>
          <w:rFonts w:ascii="Times New Roman" w:eastAsia="Times New Roman" w:hAnsi="Times New Roman" w:cs="Times New Roman"/>
          <w:bCs/>
          <w:sz w:val="28"/>
          <w:szCs w:val="28"/>
        </w:rPr>
        <w:t>) внести соответствующие изменения в бюджет Нижнеудинского муниципального образования.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3.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D95365" w:rsidRDefault="00D95365" w:rsidP="00D95365">
      <w:pPr>
        <w:pStyle w:val="ConsPlusNormal"/>
        <w:ind w:firstLine="0"/>
        <w:jc w:val="both"/>
        <w:rPr>
          <w:rFonts w:ascii="Times New Roman" w:eastAsia="Times New Roman" w:hAnsi="Times New Roman" w:cs="Times New Roman"/>
          <w:bCs/>
          <w:sz w:val="28"/>
          <w:szCs w:val="28"/>
        </w:rPr>
      </w:pPr>
    </w:p>
    <w:p w:rsidR="00BD7CCB" w:rsidRDefault="00BD7CCB" w:rsidP="00D95365">
      <w:pPr>
        <w:pStyle w:val="ConsPlusNormal"/>
        <w:ind w:firstLine="0"/>
        <w:jc w:val="both"/>
        <w:rPr>
          <w:rFonts w:ascii="Times New Roman" w:eastAsia="Times New Roman" w:hAnsi="Times New Roman" w:cs="Times New Roman"/>
          <w:bCs/>
          <w:sz w:val="28"/>
          <w:szCs w:val="28"/>
        </w:rPr>
      </w:pPr>
    </w:p>
    <w:p w:rsidR="00EC7C54" w:rsidRPr="00EC7C54" w:rsidRDefault="00E752D1" w:rsidP="00EC7C54">
      <w:pPr>
        <w:widowControl w:val="0"/>
        <w:tabs>
          <w:tab w:val="left" w:pos="993"/>
        </w:tabs>
        <w:autoSpaceDE w:val="0"/>
        <w:autoSpaceDN w:val="0"/>
        <w:adjustRightInd w:val="0"/>
        <w:jc w:val="both"/>
        <w:rPr>
          <w:sz w:val="28"/>
          <w:szCs w:val="28"/>
        </w:rPr>
      </w:pPr>
      <w:r>
        <w:rPr>
          <w:sz w:val="28"/>
          <w:szCs w:val="28"/>
        </w:rPr>
        <w:t>П</w:t>
      </w:r>
      <w:r w:rsidR="00EC7C54" w:rsidRPr="00EC7C54">
        <w:rPr>
          <w:sz w:val="28"/>
          <w:szCs w:val="28"/>
        </w:rPr>
        <w:t>редседател</w:t>
      </w:r>
      <w:r>
        <w:rPr>
          <w:sz w:val="28"/>
          <w:szCs w:val="28"/>
        </w:rPr>
        <w:t xml:space="preserve">ь </w:t>
      </w:r>
      <w:r w:rsidR="00EC7C54" w:rsidRPr="00EC7C54">
        <w:rPr>
          <w:sz w:val="28"/>
          <w:szCs w:val="28"/>
        </w:rPr>
        <w:t xml:space="preserve">Думы Нижнеудинского </w:t>
      </w:r>
    </w:p>
    <w:p w:rsidR="00924E64" w:rsidRPr="00EC7C54" w:rsidRDefault="00EC7C54" w:rsidP="00EC7C54">
      <w:pPr>
        <w:pStyle w:val="ConsPlusNormal"/>
        <w:ind w:firstLine="0"/>
        <w:jc w:val="both"/>
        <w:rPr>
          <w:rFonts w:ascii="Times New Roman" w:eastAsia="Times New Roman" w:hAnsi="Times New Roman" w:cs="Times New Roman"/>
          <w:bCs/>
          <w:sz w:val="28"/>
          <w:szCs w:val="28"/>
        </w:rPr>
      </w:pPr>
      <w:r w:rsidRPr="00EC7C54">
        <w:rPr>
          <w:rFonts w:ascii="Times New Roman" w:hAnsi="Times New Roman" w:cs="Times New Roman"/>
          <w:sz w:val="28"/>
          <w:szCs w:val="28"/>
        </w:rPr>
        <w:t xml:space="preserve">муниципального образования         </w:t>
      </w:r>
      <w:r w:rsidRPr="00EC7C54">
        <w:rPr>
          <w:rFonts w:ascii="Times New Roman" w:hAnsi="Times New Roman" w:cs="Times New Roman"/>
          <w:sz w:val="28"/>
          <w:szCs w:val="28"/>
        </w:rPr>
        <w:tab/>
      </w:r>
      <w:r w:rsidRPr="00EC7C54">
        <w:rPr>
          <w:rFonts w:ascii="Times New Roman" w:hAnsi="Times New Roman" w:cs="Times New Roman"/>
          <w:sz w:val="28"/>
          <w:szCs w:val="28"/>
        </w:rPr>
        <w:tab/>
        <w:t xml:space="preserve">                    </w:t>
      </w:r>
      <w:r w:rsidRPr="00EC7C54">
        <w:rPr>
          <w:rFonts w:ascii="Times New Roman" w:hAnsi="Times New Roman" w:cs="Times New Roman"/>
          <w:sz w:val="28"/>
          <w:szCs w:val="28"/>
        </w:rPr>
        <w:tab/>
        <w:t xml:space="preserve">                  </w:t>
      </w:r>
      <w:proofErr w:type="spellStart"/>
      <w:r w:rsidR="00E752D1">
        <w:rPr>
          <w:rFonts w:ascii="Times New Roman" w:hAnsi="Times New Roman" w:cs="Times New Roman"/>
          <w:sz w:val="28"/>
          <w:szCs w:val="28"/>
        </w:rPr>
        <w:t>Е.И.Яблочкина</w:t>
      </w:r>
      <w:proofErr w:type="spellEnd"/>
      <w:r w:rsidR="00924E64" w:rsidRPr="00EC7C54">
        <w:rPr>
          <w:rFonts w:ascii="Times New Roman" w:eastAsia="Times New Roman" w:hAnsi="Times New Roman" w:cs="Times New Roman"/>
          <w:bCs/>
          <w:sz w:val="28"/>
          <w:szCs w:val="28"/>
        </w:rPr>
        <w:t xml:space="preserve">                 </w:t>
      </w:r>
    </w:p>
    <w:p w:rsidR="00924E64" w:rsidRDefault="00924E64" w:rsidP="00924E64">
      <w:pPr>
        <w:pStyle w:val="ConsPlusNormal"/>
        <w:jc w:val="both"/>
        <w:rPr>
          <w:rFonts w:ascii="Times New Roman" w:eastAsia="Times New Roman" w:hAnsi="Times New Roman" w:cs="Times New Roman"/>
          <w:bCs/>
          <w:sz w:val="28"/>
          <w:szCs w:val="28"/>
        </w:rPr>
      </w:pPr>
    </w:p>
    <w:p w:rsidR="00BD7CCB" w:rsidRDefault="00BD7CCB" w:rsidP="00924E64">
      <w:pPr>
        <w:pStyle w:val="ConsPlusNormal"/>
        <w:jc w:val="both"/>
        <w:rPr>
          <w:rFonts w:ascii="Times New Roman" w:eastAsia="Times New Roman" w:hAnsi="Times New Roman" w:cs="Times New Roman"/>
          <w:bCs/>
          <w:sz w:val="28"/>
          <w:szCs w:val="28"/>
        </w:rPr>
      </w:pPr>
    </w:p>
    <w:p w:rsidR="00BD7CCB" w:rsidRDefault="00BD7CCB" w:rsidP="00AD6DFC">
      <w:pPr>
        <w:rPr>
          <w:bCs/>
          <w:sz w:val="28"/>
          <w:szCs w:val="28"/>
        </w:rPr>
      </w:pPr>
      <w:r>
        <w:rPr>
          <w:bCs/>
          <w:sz w:val="28"/>
          <w:szCs w:val="28"/>
        </w:rPr>
        <w:t xml:space="preserve">Глава </w:t>
      </w:r>
      <w:r w:rsidR="0032601B">
        <w:rPr>
          <w:bCs/>
          <w:sz w:val="28"/>
          <w:szCs w:val="28"/>
        </w:rPr>
        <w:t xml:space="preserve">Нижнеудинского </w:t>
      </w:r>
    </w:p>
    <w:p w:rsidR="004D61FF" w:rsidRDefault="00E27D18" w:rsidP="00AD6DFC">
      <w:pPr>
        <w:rPr>
          <w:bCs/>
          <w:sz w:val="28"/>
          <w:szCs w:val="28"/>
        </w:rPr>
      </w:pPr>
      <w:r>
        <w:rPr>
          <w:bCs/>
          <w:sz w:val="28"/>
          <w:szCs w:val="28"/>
        </w:rPr>
        <w:t>м</w:t>
      </w:r>
      <w:r w:rsidR="004D61FF">
        <w:rPr>
          <w:bCs/>
          <w:sz w:val="28"/>
          <w:szCs w:val="28"/>
        </w:rPr>
        <w:t xml:space="preserve">униципального образования </w:t>
      </w:r>
      <w:r w:rsidR="0032601B">
        <w:rPr>
          <w:bCs/>
          <w:sz w:val="28"/>
          <w:szCs w:val="28"/>
        </w:rPr>
        <w:t xml:space="preserve"> </w:t>
      </w:r>
      <w:r w:rsidR="004D61FF">
        <w:rPr>
          <w:bCs/>
          <w:sz w:val="28"/>
          <w:szCs w:val="28"/>
        </w:rPr>
        <w:t xml:space="preserve">                         </w:t>
      </w:r>
      <w:r>
        <w:rPr>
          <w:bCs/>
          <w:sz w:val="28"/>
          <w:szCs w:val="28"/>
        </w:rPr>
        <w:t xml:space="preserve">  </w:t>
      </w:r>
      <w:r w:rsidR="00BD7CCB">
        <w:rPr>
          <w:bCs/>
          <w:sz w:val="28"/>
          <w:szCs w:val="28"/>
        </w:rPr>
        <w:t xml:space="preserve">                                  </w:t>
      </w:r>
      <w:proofErr w:type="spellStart"/>
      <w:r w:rsidR="00BD7CCB">
        <w:rPr>
          <w:bCs/>
          <w:sz w:val="28"/>
          <w:szCs w:val="28"/>
        </w:rPr>
        <w:t>Ю.Н.Маскаев</w:t>
      </w:r>
      <w:proofErr w:type="spellEnd"/>
    </w:p>
    <w:p w:rsidR="00471196" w:rsidRDefault="00471196" w:rsidP="00AD6DFC">
      <w:pPr>
        <w:rPr>
          <w:sz w:val="28"/>
          <w:szCs w:val="28"/>
        </w:rPr>
      </w:pPr>
    </w:p>
    <w:p w:rsidR="000749C3" w:rsidRDefault="000749C3" w:rsidP="0019490B">
      <w:pPr>
        <w:pStyle w:val="ConsPlusNonformat"/>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w:t>
      </w:r>
    </w:p>
    <w:p w:rsidR="007B4A3A"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007B4A3A">
        <w:rPr>
          <w:rFonts w:ascii="Times New Roman" w:hAnsi="Times New Roman" w:cs="Times New Roman"/>
          <w:sz w:val="24"/>
          <w:szCs w:val="24"/>
        </w:rPr>
        <w:t>решению Думы</w:t>
      </w:r>
      <w:r>
        <w:rPr>
          <w:rFonts w:ascii="Times New Roman" w:hAnsi="Times New Roman" w:cs="Times New Roman"/>
          <w:sz w:val="24"/>
          <w:szCs w:val="24"/>
        </w:rPr>
        <w:t xml:space="preserve"> Нижнеудинского </w:t>
      </w:r>
    </w:p>
    <w:p w:rsidR="000749C3" w:rsidRPr="007C6F07"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72F70" w:rsidRDefault="00DA2E9B" w:rsidP="00DA2E9B">
      <w:pPr>
        <w:widowControl w:val="0"/>
        <w:autoSpaceDE w:val="0"/>
        <w:autoSpaceDN w:val="0"/>
        <w:adjustRightInd w:val="0"/>
        <w:ind w:firstLine="3402"/>
      </w:pPr>
      <w:r>
        <w:t xml:space="preserve">                                                     </w:t>
      </w:r>
      <w:r w:rsidR="00B72F70">
        <w:t xml:space="preserve">от </w:t>
      </w:r>
      <w:r w:rsidR="000B76D8">
        <w:t xml:space="preserve"> </w:t>
      </w:r>
      <w:r w:rsidR="00FA1DB1">
        <w:t>23</w:t>
      </w:r>
      <w:r w:rsidR="000B76D8">
        <w:t xml:space="preserve"> </w:t>
      </w:r>
      <w:r w:rsidR="009908D0">
        <w:t>но</w:t>
      </w:r>
      <w:r w:rsidR="000B76D8">
        <w:t>ября</w:t>
      </w:r>
      <w:r>
        <w:t xml:space="preserve"> </w:t>
      </w:r>
      <w:r w:rsidR="0013685D">
        <w:t>202</w:t>
      </w:r>
      <w:r w:rsidR="00E45648">
        <w:t>3</w:t>
      </w:r>
      <w:r w:rsidR="0013685D">
        <w:t>г.</w:t>
      </w:r>
      <w:r>
        <w:t xml:space="preserve"> </w:t>
      </w:r>
      <w:r w:rsidR="00B72F70">
        <w:t>№</w:t>
      </w:r>
      <w:r>
        <w:t xml:space="preserve">   </w:t>
      </w:r>
      <w:r w:rsidR="00FA1DB1">
        <w:t>85</w:t>
      </w:r>
      <w:r>
        <w:t xml:space="preserve">          </w:t>
      </w:r>
    </w:p>
    <w:p w:rsidR="00B72F70" w:rsidRDefault="00B72F70" w:rsidP="00B72F70">
      <w:pPr>
        <w:ind w:left="720" w:firstLine="3969"/>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tabs>
          <w:tab w:val="left" w:pos="6420"/>
        </w:tabs>
        <w:ind w:left="720"/>
        <w:jc w:val="both"/>
        <w:rPr>
          <w:rFonts w:eastAsia="Calibri"/>
          <w:b/>
          <w:sz w:val="36"/>
          <w:szCs w:val="36"/>
          <w:lang w:eastAsia="en-US"/>
        </w:rPr>
      </w:pPr>
      <w:r>
        <w:rPr>
          <w:rFonts w:eastAsia="Calibri"/>
          <w:b/>
          <w:sz w:val="36"/>
          <w:szCs w:val="36"/>
          <w:lang w:eastAsia="en-US"/>
        </w:rPr>
        <w:tab/>
      </w:r>
    </w:p>
    <w:p w:rsidR="00B72F70" w:rsidRDefault="00B72F70" w:rsidP="00B72F70">
      <w:pPr>
        <w:ind w:left="720"/>
        <w:jc w:val="right"/>
        <w:rPr>
          <w:rFonts w:eastAsia="Calibri"/>
          <w:b/>
          <w:sz w:val="36"/>
          <w:szCs w:val="36"/>
          <w:lang w:eastAsia="en-US"/>
        </w:rPr>
      </w:pPr>
    </w:p>
    <w:p w:rsidR="00B72F70" w:rsidRDefault="00B72F70" w:rsidP="00B72F70">
      <w:pPr>
        <w:keepNext/>
        <w:jc w:val="center"/>
        <w:outlineLvl w:val="0"/>
        <w:rPr>
          <w:b/>
          <w:bCs/>
          <w:caps/>
          <w:kern w:val="32"/>
          <w:sz w:val="40"/>
          <w:szCs w:val="40"/>
          <w:lang w:eastAsia="en-US"/>
        </w:rPr>
      </w:pPr>
      <w:r>
        <w:rPr>
          <w:b/>
          <w:bCs/>
          <w:caps/>
          <w:kern w:val="32"/>
          <w:sz w:val="40"/>
          <w:szCs w:val="40"/>
          <w:lang w:eastAsia="en-US"/>
        </w:rPr>
        <w:t>Муниципальная программа</w:t>
      </w:r>
    </w:p>
    <w:p w:rsidR="00731849" w:rsidRDefault="00B72F70" w:rsidP="00B72F70">
      <w:pPr>
        <w:keepNext/>
        <w:jc w:val="center"/>
        <w:outlineLvl w:val="0"/>
        <w:rPr>
          <w:b/>
          <w:bCs/>
          <w:caps/>
          <w:kern w:val="32"/>
          <w:sz w:val="40"/>
          <w:szCs w:val="40"/>
          <w:lang w:eastAsia="en-US"/>
        </w:rPr>
      </w:pPr>
      <w:r>
        <w:rPr>
          <w:b/>
          <w:bCs/>
          <w:caps/>
          <w:kern w:val="32"/>
          <w:sz w:val="40"/>
          <w:szCs w:val="40"/>
          <w:lang w:eastAsia="en-US"/>
        </w:rPr>
        <w:t>«</w:t>
      </w:r>
      <w:r w:rsidR="00D97498">
        <w:rPr>
          <w:b/>
          <w:bCs/>
          <w:caps/>
          <w:kern w:val="32"/>
          <w:sz w:val="40"/>
          <w:szCs w:val="40"/>
          <w:lang w:eastAsia="en-US"/>
        </w:rPr>
        <w:t xml:space="preserve">РАЗВИТИЕ ЖИЛИЩНО-КОММУНАЛЬНОГО ХОЗЯЙСТВА НИЖНЕУДИНСКОГО МУНИЦИПАЛЬНОГО </w:t>
      </w:r>
      <w:r w:rsidR="00D97498" w:rsidRPr="004E0B5C">
        <w:rPr>
          <w:b/>
          <w:bCs/>
          <w:caps/>
          <w:kern w:val="32"/>
          <w:sz w:val="40"/>
          <w:szCs w:val="40"/>
          <w:lang w:eastAsia="en-US"/>
        </w:rPr>
        <w:t xml:space="preserve">ОБРАЗОВАНИЯ </w:t>
      </w:r>
    </w:p>
    <w:p w:rsidR="00B72F70" w:rsidRDefault="00D97498" w:rsidP="00B72F70">
      <w:pPr>
        <w:keepNext/>
        <w:jc w:val="center"/>
        <w:outlineLvl w:val="0"/>
        <w:rPr>
          <w:b/>
          <w:bCs/>
          <w:caps/>
          <w:kern w:val="32"/>
          <w:sz w:val="28"/>
          <w:szCs w:val="32"/>
          <w:lang w:eastAsia="en-US"/>
        </w:rPr>
      </w:pPr>
      <w:r w:rsidRPr="004E0B5C">
        <w:rPr>
          <w:b/>
          <w:bCs/>
          <w:caps/>
          <w:kern w:val="32"/>
          <w:sz w:val="40"/>
          <w:szCs w:val="40"/>
          <w:lang w:eastAsia="en-US"/>
        </w:rPr>
        <w:t>НА</w:t>
      </w:r>
      <w:r w:rsidR="00731849">
        <w:rPr>
          <w:b/>
          <w:bCs/>
          <w:caps/>
          <w:kern w:val="32"/>
          <w:sz w:val="40"/>
          <w:szCs w:val="40"/>
          <w:lang w:eastAsia="en-US"/>
        </w:rPr>
        <w:t xml:space="preserve"> </w:t>
      </w:r>
      <w:r w:rsidR="00B72F70" w:rsidRPr="004E0B5C">
        <w:rPr>
          <w:b/>
          <w:bCs/>
          <w:caps/>
          <w:kern w:val="32"/>
          <w:sz w:val="40"/>
          <w:szCs w:val="40"/>
          <w:lang w:eastAsia="en-US"/>
        </w:rPr>
        <w:t>201</w:t>
      </w:r>
      <w:r w:rsidR="00705148" w:rsidRPr="004E0B5C">
        <w:rPr>
          <w:b/>
          <w:bCs/>
          <w:caps/>
          <w:kern w:val="32"/>
          <w:sz w:val="40"/>
          <w:szCs w:val="40"/>
          <w:lang w:eastAsia="en-US"/>
        </w:rPr>
        <w:t>7</w:t>
      </w:r>
      <w:r w:rsidR="00B72F70" w:rsidRPr="004E0B5C">
        <w:rPr>
          <w:b/>
          <w:bCs/>
          <w:caps/>
          <w:kern w:val="32"/>
          <w:sz w:val="40"/>
          <w:szCs w:val="40"/>
          <w:lang w:eastAsia="en-US"/>
        </w:rPr>
        <w:t>-20</w:t>
      </w:r>
      <w:r w:rsidR="00605EC5" w:rsidRPr="004E0B5C">
        <w:rPr>
          <w:b/>
          <w:bCs/>
          <w:caps/>
          <w:kern w:val="32"/>
          <w:sz w:val="40"/>
          <w:szCs w:val="40"/>
          <w:lang w:eastAsia="en-US"/>
        </w:rPr>
        <w:t>2</w:t>
      </w:r>
      <w:r w:rsidR="008757E9">
        <w:rPr>
          <w:b/>
          <w:bCs/>
          <w:caps/>
          <w:kern w:val="32"/>
          <w:sz w:val="40"/>
          <w:szCs w:val="40"/>
          <w:lang w:eastAsia="en-US"/>
        </w:rPr>
        <w:t>5</w:t>
      </w:r>
      <w:r w:rsidR="00731849">
        <w:rPr>
          <w:b/>
          <w:bCs/>
          <w:caps/>
          <w:kern w:val="32"/>
          <w:sz w:val="40"/>
          <w:szCs w:val="40"/>
          <w:lang w:eastAsia="en-US"/>
        </w:rPr>
        <w:t xml:space="preserve"> </w:t>
      </w:r>
      <w:r w:rsidR="00705148" w:rsidRPr="004E0B5C">
        <w:rPr>
          <w:b/>
          <w:bCs/>
          <w:caps/>
          <w:kern w:val="32"/>
          <w:sz w:val="40"/>
          <w:szCs w:val="40"/>
          <w:lang w:eastAsia="en-US"/>
        </w:rPr>
        <w:t>год</w:t>
      </w:r>
      <w:r w:rsidR="00A55447" w:rsidRPr="004E0B5C">
        <w:rPr>
          <w:b/>
          <w:bCs/>
          <w:caps/>
          <w:kern w:val="32"/>
          <w:sz w:val="40"/>
          <w:szCs w:val="40"/>
          <w:lang w:eastAsia="en-US"/>
        </w:rPr>
        <w:t>Ы</w:t>
      </w:r>
      <w:r w:rsidR="00B72F70" w:rsidRPr="004E0B5C">
        <w:rPr>
          <w:b/>
          <w:bCs/>
          <w:caps/>
          <w:kern w:val="32"/>
          <w:sz w:val="40"/>
          <w:szCs w:val="40"/>
          <w:lang w:eastAsia="en-US"/>
        </w:rPr>
        <w:t>»</w:t>
      </w: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C1221B" w:rsidRDefault="00C1221B" w:rsidP="00B72F70">
      <w:pPr>
        <w:widowControl w:val="0"/>
        <w:autoSpaceDE w:val="0"/>
        <w:autoSpaceDN w:val="0"/>
        <w:adjustRightInd w:val="0"/>
        <w:jc w:val="center"/>
        <w:rPr>
          <w:sz w:val="28"/>
          <w:szCs w:val="28"/>
        </w:rPr>
      </w:pPr>
    </w:p>
    <w:p w:rsidR="00C1221B" w:rsidRDefault="00C1221B"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DA2E9B" w:rsidRDefault="00DA2E9B"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3C0AC2" w:rsidRDefault="003C0AC2"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171150" w:rsidRDefault="00171150" w:rsidP="00B72F70">
      <w:pPr>
        <w:widowControl w:val="0"/>
        <w:autoSpaceDE w:val="0"/>
        <w:autoSpaceDN w:val="0"/>
        <w:adjustRightInd w:val="0"/>
        <w:rPr>
          <w:sz w:val="28"/>
          <w:szCs w:val="28"/>
        </w:rPr>
      </w:pPr>
    </w:p>
    <w:p w:rsidR="00B72F70" w:rsidRDefault="00090B0F" w:rsidP="00B72F70">
      <w:pPr>
        <w:widowControl w:val="0"/>
        <w:autoSpaceDE w:val="0"/>
        <w:autoSpaceDN w:val="0"/>
        <w:adjustRightInd w:val="0"/>
        <w:jc w:val="center"/>
        <w:rPr>
          <w:sz w:val="28"/>
          <w:szCs w:val="28"/>
        </w:rPr>
      </w:pPr>
      <w:r>
        <w:rPr>
          <w:sz w:val="28"/>
          <w:szCs w:val="28"/>
        </w:rPr>
        <w:t>Нижнеудинск, 20</w:t>
      </w:r>
      <w:r w:rsidR="00D15F04">
        <w:rPr>
          <w:sz w:val="28"/>
          <w:szCs w:val="28"/>
        </w:rPr>
        <w:t>2</w:t>
      </w:r>
      <w:r w:rsidR="00E45648">
        <w:rPr>
          <w:sz w:val="28"/>
          <w:szCs w:val="28"/>
        </w:rPr>
        <w:t>3</w:t>
      </w:r>
      <w:r w:rsidR="00B72F70">
        <w:rPr>
          <w:sz w:val="28"/>
          <w:szCs w:val="28"/>
        </w:rPr>
        <w:t xml:space="preserve"> год</w:t>
      </w:r>
    </w:p>
    <w:p w:rsidR="005F5913" w:rsidRDefault="005F5913" w:rsidP="00064AA6">
      <w:pPr>
        <w:autoSpaceDE w:val="0"/>
        <w:autoSpaceDN w:val="0"/>
        <w:adjustRightInd w:val="0"/>
        <w:jc w:val="center"/>
        <w:outlineLvl w:val="0"/>
        <w:rPr>
          <w:sz w:val="28"/>
          <w:szCs w:val="28"/>
        </w:rPr>
      </w:pPr>
    </w:p>
    <w:p w:rsidR="004439C6" w:rsidRDefault="004439C6" w:rsidP="00064AA6">
      <w:pPr>
        <w:autoSpaceDE w:val="0"/>
        <w:autoSpaceDN w:val="0"/>
        <w:adjustRightInd w:val="0"/>
        <w:jc w:val="center"/>
        <w:outlineLvl w:val="0"/>
        <w:rPr>
          <w:sz w:val="28"/>
          <w:szCs w:val="28"/>
        </w:rPr>
      </w:pPr>
      <w:r w:rsidRPr="00BB515E">
        <w:rPr>
          <w:sz w:val="28"/>
          <w:szCs w:val="28"/>
        </w:rPr>
        <w:lastRenderedPageBreak/>
        <w:t>П</w:t>
      </w:r>
      <w:r w:rsidR="00064AA6">
        <w:rPr>
          <w:sz w:val="28"/>
          <w:szCs w:val="28"/>
        </w:rPr>
        <w:t>аспорт муниципальной программы</w:t>
      </w:r>
    </w:p>
    <w:p w:rsidR="004439C6" w:rsidRDefault="004439C6" w:rsidP="005F5913">
      <w:pPr>
        <w:autoSpaceDE w:val="0"/>
        <w:autoSpaceDN w:val="0"/>
        <w:adjustRightInd w:val="0"/>
        <w:jc w:val="center"/>
        <w:rPr>
          <w:sz w:val="28"/>
          <w:szCs w:val="28"/>
        </w:rPr>
      </w:pPr>
      <w:r w:rsidRPr="00BB515E">
        <w:rPr>
          <w:sz w:val="28"/>
          <w:szCs w:val="28"/>
        </w:rPr>
        <w:t>«</w:t>
      </w:r>
      <w:r w:rsidR="00A55447" w:rsidRPr="00A55447">
        <w:rPr>
          <w:sz w:val="28"/>
          <w:szCs w:val="28"/>
        </w:rPr>
        <w:t xml:space="preserve">Развитие жилищно-коммунального </w:t>
      </w:r>
      <w:r w:rsidR="00A55447" w:rsidRPr="004E0B5C">
        <w:rPr>
          <w:sz w:val="28"/>
          <w:szCs w:val="28"/>
        </w:rPr>
        <w:t>хозяйства Нижнеудинского муниципального образования на 2017-20</w:t>
      </w:r>
      <w:r w:rsidR="00605EC5" w:rsidRPr="004E0B5C">
        <w:rPr>
          <w:sz w:val="28"/>
          <w:szCs w:val="28"/>
        </w:rPr>
        <w:t>2</w:t>
      </w:r>
      <w:r w:rsidR="00E462B9">
        <w:rPr>
          <w:sz w:val="28"/>
          <w:szCs w:val="28"/>
        </w:rPr>
        <w:t>5</w:t>
      </w:r>
      <w:r w:rsidR="00A55447" w:rsidRPr="004E0B5C">
        <w:rPr>
          <w:sz w:val="28"/>
          <w:szCs w:val="28"/>
        </w:rPr>
        <w:t xml:space="preserve"> годы</w:t>
      </w:r>
      <w:r w:rsidRPr="004E0B5C">
        <w:rPr>
          <w:sz w:val="28"/>
          <w:szCs w:val="28"/>
        </w:rPr>
        <w:t>»</w:t>
      </w:r>
    </w:p>
    <w:p w:rsidR="005F5913" w:rsidRPr="004E0B5C" w:rsidRDefault="005F5913" w:rsidP="005F5913">
      <w:pPr>
        <w:autoSpaceDE w:val="0"/>
        <w:autoSpaceDN w:val="0"/>
        <w:adjustRightInd w:val="0"/>
        <w:jc w:val="center"/>
        <w:rPr>
          <w:sz w:val="28"/>
          <w:szCs w:val="28"/>
        </w:rPr>
      </w:pPr>
    </w:p>
    <w:tbl>
      <w:tblPr>
        <w:tblW w:w="9585" w:type="dxa"/>
        <w:tblInd w:w="102" w:type="dxa"/>
        <w:tblLayout w:type="fixed"/>
        <w:tblCellMar>
          <w:top w:w="28" w:type="dxa"/>
          <w:left w:w="0" w:type="dxa"/>
          <w:bottom w:w="28" w:type="dxa"/>
          <w:right w:w="0" w:type="dxa"/>
        </w:tblCellMar>
        <w:tblLook w:val="0000" w:firstRow="0" w:lastRow="0" w:firstColumn="0" w:lastColumn="0" w:noHBand="0" w:noVBand="0"/>
      </w:tblPr>
      <w:tblGrid>
        <w:gridCol w:w="2268"/>
        <w:gridCol w:w="7317"/>
      </w:tblGrid>
      <w:tr w:rsidR="004439C6" w:rsidRPr="00F80681" w:rsidTr="004F5CB0">
        <w:trPr>
          <w:trHeight w:val="808"/>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4E0B5C" w:rsidRDefault="004439C6" w:rsidP="00476030">
            <w:pPr>
              <w:autoSpaceDE w:val="0"/>
              <w:autoSpaceDN w:val="0"/>
              <w:adjustRightInd w:val="0"/>
              <w:rPr>
                <w:sz w:val="28"/>
                <w:szCs w:val="28"/>
              </w:rPr>
            </w:pPr>
            <w:r w:rsidRPr="004E0B5C">
              <w:rPr>
                <w:sz w:val="28"/>
                <w:szCs w:val="28"/>
              </w:rPr>
              <w:t>Наименование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E462B9">
            <w:pPr>
              <w:autoSpaceDE w:val="0"/>
              <w:autoSpaceDN w:val="0"/>
              <w:adjustRightInd w:val="0"/>
              <w:jc w:val="both"/>
              <w:rPr>
                <w:sz w:val="28"/>
                <w:szCs w:val="28"/>
              </w:rPr>
            </w:pPr>
            <w:r w:rsidRPr="004E0B5C">
              <w:rPr>
                <w:rFonts w:hint="eastAsia"/>
                <w:sz w:val="28"/>
                <w:szCs w:val="28"/>
              </w:rPr>
              <w:t>Муниципальная</w:t>
            </w:r>
            <w:r w:rsidR="0019490B">
              <w:rPr>
                <w:sz w:val="28"/>
                <w:szCs w:val="28"/>
              </w:rPr>
              <w:t xml:space="preserve"> </w:t>
            </w:r>
            <w:r w:rsidRPr="004E0B5C">
              <w:rPr>
                <w:rFonts w:hint="eastAsia"/>
                <w:sz w:val="28"/>
                <w:szCs w:val="28"/>
              </w:rPr>
              <w:t>программа</w:t>
            </w:r>
            <w:r w:rsidRPr="004E0B5C">
              <w:rPr>
                <w:sz w:val="28"/>
                <w:szCs w:val="28"/>
              </w:rPr>
              <w:t xml:space="preserve"> «</w:t>
            </w:r>
            <w:r w:rsidR="00A55447" w:rsidRPr="004E0B5C">
              <w:rPr>
                <w:sz w:val="28"/>
                <w:szCs w:val="28"/>
              </w:rPr>
              <w:t>Развитие жилищно-коммунального хозяйства Нижнеудинского муниципального образования на 2017-20</w:t>
            </w:r>
            <w:r w:rsidR="00E462B9">
              <w:rPr>
                <w:sz w:val="28"/>
                <w:szCs w:val="28"/>
              </w:rPr>
              <w:t>25</w:t>
            </w:r>
            <w:r w:rsidR="00A55447" w:rsidRPr="004E0B5C">
              <w:rPr>
                <w:sz w:val="28"/>
                <w:szCs w:val="28"/>
              </w:rPr>
              <w:t xml:space="preserve"> годы</w:t>
            </w:r>
            <w:r w:rsidRPr="004E0B5C">
              <w:rPr>
                <w:sz w:val="28"/>
                <w:szCs w:val="28"/>
              </w:rPr>
              <w:t>» (</w:t>
            </w:r>
            <w:r w:rsidRPr="004E0B5C">
              <w:rPr>
                <w:rFonts w:hint="eastAsia"/>
                <w:sz w:val="28"/>
                <w:szCs w:val="28"/>
              </w:rPr>
              <w:t>далее</w:t>
            </w:r>
            <w:r w:rsidRPr="004E0B5C">
              <w:rPr>
                <w:sz w:val="28"/>
                <w:szCs w:val="28"/>
              </w:rPr>
              <w:t xml:space="preserve"> – </w:t>
            </w:r>
            <w:r w:rsidRPr="004E0B5C">
              <w:rPr>
                <w:rFonts w:hint="eastAsia"/>
                <w:sz w:val="28"/>
                <w:szCs w:val="28"/>
              </w:rPr>
              <w:t>муниципальная</w:t>
            </w:r>
            <w:r w:rsidR="00D11E4E">
              <w:rPr>
                <w:sz w:val="28"/>
                <w:szCs w:val="28"/>
              </w:rPr>
              <w:t xml:space="preserve"> </w:t>
            </w:r>
            <w:r w:rsidRPr="004E0B5C">
              <w:rPr>
                <w:rFonts w:hint="eastAsia"/>
                <w:sz w:val="28"/>
                <w:szCs w:val="28"/>
              </w:rPr>
              <w:t>программа</w:t>
            </w:r>
            <w:r w:rsidRPr="004E0B5C">
              <w:rPr>
                <w:sz w:val="28"/>
                <w:szCs w:val="28"/>
              </w:rPr>
              <w:t>)</w:t>
            </w:r>
          </w:p>
        </w:tc>
      </w:tr>
      <w:tr w:rsidR="004439C6" w:rsidRPr="00F80681" w:rsidTr="004F5CB0">
        <w:trPr>
          <w:trHeight w:val="119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Ответственный исполнитель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476030">
            <w:pPr>
              <w:autoSpaceDE w:val="0"/>
              <w:autoSpaceDN w:val="0"/>
              <w:adjustRightInd w:val="0"/>
              <w:ind w:firstLine="40"/>
              <w:jc w:val="both"/>
              <w:rPr>
                <w:sz w:val="28"/>
                <w:szCs w:val="28"/>
              </w:rPr>
            </w:pPr>
            <w:r w:rsidRPr="00F80681">
              <w:rPr>
                <w:sz w:val="28"/>
                <w:szCs w:val="28"/>
              </w:rPr>
              <w:t>Администрация Нижнеудинского муниципального образования</w:t>
            </w:r>
          </w:p>
        </w:tc>
      </w:tr>
      <w:tr w:rsidR="00D65AC1" w:rsidRPr="00F80681" w:rsidTr="004F5CB0">
        <w:trPr>
          <w:trHeight w:val="1389"/>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BB515E" w:rsidRDefault="00D65AC1" w:rsidP="00476030">
            <w:pPr>
              <w:autoSpaceDE w:val="0"/>
              <w:autoSpaceDN w:val="0"/>
              <w:adjustRightInd w:val="0"/>
              <w:rPr>
                <w:sz w:val="28"/>
                <w:szCs w:val="28"/>
              </w:rPr>
            </w:pPr>
            <w:r>
              <w:rPr>
                <w:sz w:val="28"/>
                <w:szCs w:val="28"/>
              </w:rPr>
              <w:t>Основание для разработки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D65AC1" w:rsidRDefault="00D65AC1" w:rsidP="00D65AC1">
            <w:pPr>
              <w:rPr>
                <w:color w:val="000000"/>
                <w:sz w:val="28"/>
                <w:szCs w:val="28"/>
              </w:rPr>
            </w:pPr>
            <w:r w:rsidRPr="00D65AC1">
              <w:rPr>
                <w:color w:val="000000"/>
                <w:sz w:val="28"/>
                <w:szCs w:val="28"/>
              </w:rPr>
              <w:t xml:space="preserve">- Федеральный закон от 06 октября 2003 года </w:t>
            </w:r>
            <w:hyperlink r:id="rId9" w:history="1">
              <w:r w:rsidRPr="00D65AC1">
                <w:rPr>
                  <w:sz w:val="28"/>
                  <w:szCs w:val="28"/>
                </w:rPr>
                <w:t>№ 131-ФЗ</w:t>
              </w:r>
            </w:hyperlink>
            <w:r w:rsidRPr="00D65AC1">
              <w:rPr>
                <w:color w:val="000000"/>
                <w:sz w:val="28"/>
                <w:szCs w:val="28"/>
              </w:rPr>
              <w:t xml:space="preserve"> «Об общих принципах организации местного самоупр</w:t>
            </w:r>
            <w:r w:rsidR="00DB65A2">
              <w:rPr>
                <w:color w:val="000000"/>
                <w:sz w:val="28"/>
                <w:szCs w:val="28"/>
              </w:rPr>
              <w:t>авления в Российской Федерации»</w:t>
            </w:r>
          </w:p>
          <w:p w:rsidR="00D65AC1" w:rsidRPr="00342561" w:rsidRDefault="00D65AC1" w:rsidP="00342561">
            <w:pPr>
              <w:autoSpaceDE w:val="0"/>
              <w:autoSpaceDN w:val="0"/>
              <w:adjustRightInd w:val="0"/>
              <w:jc w:val="both"/>
              <w:outlineLvl w:val="0"/>
              <w:rPr>
                <w:rFonts w:eastAsia="Calibri"/>
                <w:bCs/>
                <w:color w:val="000000"/>
                <w:sz w:val="28"/>
                <w:szCs w:val="28"/>
                <w:lang w:eastAsia="en-US"/>
              </w:rPr>
            </w:pPr>
          </w:p>
        </w:tc>
      </w:tr>
      <w:tr w:rsidR="004439C6" w:rsidRPr="00BB515E" w:rsidTr="00C819A8">
        <w:trPr>
          <w:trHeight w:val="1370"/>
        </w:trPr>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Цель </w:t>
            </w:r>
            <w:r>
              <w:rPr>
                <w:sz w:val="28"/>
                <w:szCs w:val="28"/>
              </w:rPr>
              <w:t>муниципальной программы</w:t>
            </w:r>
          </w:p>
        </w:tc>
        <w:tc>
          <w:tcPr>
            <w:tcW w:w="7317"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8655E8" w:rsidRDefault="00956E2C" w:rsidP="008655E8">
            <w:pPr>
              <w:autoSpaceDE w:val="0"/>
              <w:autoSpaceDN w:val="0"/>
              <w:adjustRightInd w:val="0"/>
              <w:jc w:val="both"/>
              <w:rPr>
                <w:sz w:val="28"/>
                <w:szCs w:val="28"/>
              </w:rPr>
            </w:pPr>
            <w:r w:rsidRPr="008655E8">
              <w:rPr>
                <w:rFonts w:eastAsia="Calibri"/>
                <w:bCs/>
                <w:sz w:val="28"/>
                <w:szCs w:val="28"/>
                <w:lang w:eastAsia="en-US"/>
              </w:rPr>
              <w:t>Повышение качества предоставляемых жилищно-коммунальных услуг, модернизация и развитие жилищно-коммунального хозяйства</w:t>
            </w:r>
            <w:r w:rsidR="008655E8" w:rsidRPr="008655E8">
              <w:rPr>
                <w:rFonts w:eastAsia="Calibri"/>
                <w:bCs/>
                <w:sz w:val="28"/>
                <w:szCs w:val="28"/>
                <w:lang w:eastAsia="en-US"/>
              </w:rPr>
              <w:t xml:space="preserve"> на территории </w:t>
            </w:r>
            <w:r w:rsidR="004439C6" w:rsidRPr="008655E8">
              <w:rPr>
                <w:sz w:val="28"/>
                <w:szCs w:val="28"/>
              </w:rPr>
              <w:t xml:space="preserve"> Нижнеудинского муниципального образования</w:t>
            </w:r>
          </w:p>
        </w:tc>
      </w:tr>
      <w:tr w:rsidR="004439C6" w:rsidRPr="00BB515E" w:rsidTr="004F5CB0">
        <w:trPr>
          <w:trHeight w:val="103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Задачи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318" w:rsidRDefault="00731FBF" w:rsidP="008655E8">
            <w:pPr>
              <w:autoSpaceDE w:val="0"/>
              <w:autoSpaceDN w:val="0"/>
              <w:adjustRightInd w:val="0"/>
              <w:jc w:val="both"/>
              <w:rPr>
                <w:sz w:val="28"/>
                <w:szCs w:val="28"/>
              </w:rPr>
            </w:pPr>
            <w:r w:rsidRPr="008655E8">
              <w:rPr>
                <w:b/>
                <w:sz w:val="28"/>
                <w:szCs w:val="28"/>
              </w:rPr>
              <w:t>-</w:t>
            </w:r>
            <w:r w:rsidR="008655E8">
              <w:rPr>
                <w:bCs/>
                <w:sz w:val="28"/>
                <w:szCs w:val="28"/>
              </w:rPr>
              <w:t>п</w:t>
            </w:r>
            <w:r w:rsidR="008655E8" w:rsidRPr="008655E8">
              <w:rPr>
                <w:bCs/>
                <w:sz w:val="28"/>
                <w:szCs w:val="28"/>
              </w:rPr>
              <w:t>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00DD3318">
              <w:rPr>
                <w:sz w:val="28"/>
                <w:szCs w:val="28"/>
              </w:rPr>
              <w:t>;</w:t>
            </w:r>
          </w:p>
          <w:p w:rsidR="008F2EEC" w:rsidRDefault="008F2EEC" w:rsidP="008655E8">
            <w:pPr>
              <w:autoSpaceDE w:val="0"/>
              <w:autoSpaceDN w:val="0"/>
              <w:adjustRightInd w:val="0"/>
              <w:jc w:val="both"/>
              <w:rPr>
                <w:sz w:val="28"/>
                <w:szCs w:val="28"/>
              </w:rPr>
            </w:pPr>
            <w:r w:rsidRPr="008F2EEC">
              <w:rPr>
                <w:sz w:val="28"/>
                <w:szCs w:val="28"/>
              </w:rPr>
              <w:t>- строительство, реконструкция и модернизация объектов коммунальной инфраструктуры</w:t>
            </w:r>
          </w:p>
          <w:p w:rsidR="00DD3318" w:rsidRDefault="00DD3318" w:rsidP="008655E8">
            <w:pPr>
              <w:autoSpaceDE w:val="0"/>
              <w:autoSpaceDN w:val="0"/>
              <w:adjustRightInd w:val="0"/>
              <w:jc w:val="both"/>
              <w:rPr>
                <w:sz w:val="28"/>
                <w:szCs w:val="28"/>
              </w:rPr>
            </w:pPr>
            <w:r>
              <w:rPr>
                <w:sz w:val="28"/>
                <w:szCs w:val="28"/>
              </w:rPr>
              <w:t xml:space="preserve">- </w:t>
            </w:r>
            <w:r w:rsidR="008655E8">
              <w:rPr>
                <w:sz w:val="28"/>
                <w:szCs w:val="28"/>
              </w:rPr>
              <w:t>обеспечение населения питьевой водой, соответствующей установленным требованиям безопасности и безвредности</w:t>
            </w:r>
            <w:r>
              <w:rPr>
                <w:sz w:val="28"/>
                <w:szCs w:val="28"/>
              </w:rPr>
              <w:t>;</w:t>
            </w:r>
          </w:p>
          <w:p w:rsidR="00C3372B" w:rsidRPr="00BB515E" w:rsidRDefault="00DD3318" w:rsidP="008655E8">
            <w:pPr>
              <w:autoSpaceDE w:val="0"/>
              <w:autoSpaceDN w:val="0"/>
              <w:adjustRightInd w:val="0"/>
              <w:jc w:val="both"/>
              <w:rPr>
                <w:sz w:val="28"/>
                <w:szCs w:val="28"/>
              </w:rPr>
            </w:pPr>
            <w:r>
              <w:rPr>
                <w:sz w:val="28"/>
                <w:szCs w:val="28"/>
              </w:rPr>
              <w:t xml:space="preserve">- </w:t>
            </w:r>
            <w:r w:rsidR="008655E8">
              <w:rPr>
                <w:sz w:val="28"/>
                <w:szCs w:val="28"/>
              </w:rPr>
              <w:t>повышение эффективности использования энергетических ресурсов на территории Нижнеудинского муниципального образования.</w:t>
            </w:r>
          </w:p>
        </w:tc>
      </w:tr>
      <w:tr w:rsidR="004439C6" w:rsidRPr="00BB515E" w:rsidTr="004F5CB0">
        <w:trPr>
          <w:trHeight w:val="96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Сроки реализации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EA11F4" w:rsidRDefault="00C3372B" w:rsidP="00E462B9">
            <w:pPr>
              <w:autoSpaceDE w:val="0"/>
              <w:autoSpaceDN w:val="0"/>
              <w:adjustRightInd w:val="0"/>
              <w:ind w:firstLine="40"/>
              <w:jc w:val="both"/>
              <w:rPr>
                <w:sz w:val="28"/>
                <w:szCs w:val="28"/>
                <w:highlight w:val="yellow"/>
              </w:rPr>
            </w:pPr>
            <w:r w:rsidRPr="004E0B5C">
              <w:rPr>
                <w:sz w:val="28"/>
                <w:szCs w:val="28"/>
              </w:rPr>
              <w:t>2017-20</w:t>
            </w:r>
            <w:r w:rsidR="00605EC5" w:rsidRPr="004E0B5C">
              <w:rPr>
                <w:sz w:val="28"/>
                <w:szCs w:val="28"/>
              </w:rPr>
              <w:t>2</w:t>
            </w:r>
            <w:r w:rsidR="00E462B9">
              <w:rPr>
                <w:sz w:val="28"/>
                <w:szCs w:val="28"/>
              </w:rPr>
              <w:t>5</w:t>
            </w:r>
            <w:r w:rsidRPr="004E0B5C">
              <w:rPr>
                <w:sz w:val="28"/>
                <w:szCs w:val="28"/>
              </w:rPr>
              <w:t>год</w:t>
            </w:r>
            <w:r w:rsidR="00EA11F4" w:rsidRPr="004E0B5C">
              <w:rPr>
                <w:sz w:val="28"/>
                <w:szCs w:val="28"/>
              </w:rPr>
              <w:t>ы</w:t>
            </w:r>
          </w:p>
        </w:tc>
      </w:tr>
      <w:tr w:rsidR="004439C6" w:rsidRPr="00BB515E" w:rsidTr="00C819A8">
        <w:trPr>
          <w:trHeight w:val="107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t xml:space="preserve">Целевые показатели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BAF"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Протяженность уличной водопроводной сети, уличной канализационной сети, тепловых сетей</w:t>
            </w:r>
            <w:r>
              <w:rPr>
                <w:sz w:val="28"/>
                <w:szCs w:val="28"/>
              </w:rPr>
              <w:t>;</w:t>
            </w:r>
          </w:p>
          <w:p w:rsidR="004439C6"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установленных приборов учета в электроустановках наружного освещения на улицах </w:t>
            </w:r>
            <w:r>
              <w:rPr>
                <w:sz w:val="28"/>
                <w:szCs w:val="28"/>
              </w:rPr>
              <w:t>Нижнеудинского муниципального образования;</w:t>
            </w:r>
          </w:p>
          <w:p w:rsidR="006C5BAF" w:rsidRDefault="006C5BAF" w:rsidP="00BC63F0">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замененных светильников уличного </w:t>
            </w:r>
            <w:r w:rsidRPr="006C5BAF">
              <w:rPr>
                <w:sz w:val="28"/>
                <w:szCs w:val="28"/>
              </w:rPr>
              <w:lastRenderedPageBreak/>
              <w:t>освещения на светильники со светодиодными элементами</w:t>
            </w:r>
            <w:r>
              <w:rPr>
                <w:sz w:val="28"/>
                <w:szCs w:val="28"/>
              </w:rPr>
              <w:t>;</w:t>
            </w:r>
          </w:p>
          <w:p w:rsidR="00BC63F0" w:rsidRPr="00BB515E" w:rsidRDefault="00BC63F0" w:rsidP="00BC63F0">
            <w:pPr>
              <w:autoSpaceDE w:val="0"/>
              <w:autoSpaceDN w:val="0"/>
              <w:adjustRightInd w:val="0"/>
              <w:ind w:firstLine="40"/>
              <w:jc w:val="both"/>
              <w:rPr>
                <w:sz w:val="28"/>
                <w:szCs w:val="28"/>
              </w:rPr>
            </w:pPr>
            <w:r>
              <w:rPr>
                <w:sz w:val="28"/>
                <w:szCs w:val="28"/>
              </w:rPr>
              <w:t xml:space="preserve">- Количество отремонтированных объектов инженерной инфраструктуры. </w:t>
            </w:r>
          </w:p>
        </w:tc>
      </w:tr>
      <w:tr w:rsidR="004439C6" w:rsidRPr="00524A2C"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524A2C" w:rsidRDefault="004439C6" w:rsidP="00476030">
            <w:pPr>
              <w:autoSpaceDE w:val="0"/>
              <w:autoSpaceDN w:val="0"/>
              <w:adjustRightInd w:val="0"/>
              <w:ind w:firstLine="40"/>
              <w:rPr>
                <w:sz w:val="28"/>
                <w:szCs w:val="28"/>
              </w:rPr>
            </w:pPr>
            <w:r w:rsidRPr="00524A2C">
              <w:rPr>
                <w:sz w:val="28"/>
                <w:szCs w:val="28"/>
              </w:rPr>
              <w:lastRenderedPageBreak/>
              <w:t>Ресурсное обеспечение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8119" w:type="dxa"/>
              <w:tblLayout w:type="fixed"/>
              <w:tblLook w:val="04A0" w:firstRow="1" w:lastRow="0" w:firstColumn="1" w:lastColumn="0" w:noHBand="0" w:noVBand="1"/>
            </w:tblPr>
            <w:tblGrid>
              <w:gridCol w:w="1648"/>
              <w:gridCol w:w="660"/>
              <w:gridCol w:w="1552"/>
              <w:gridCol w:w="378"/>
              <w:gridCol w:w="36"/>
              <w:gridCol w:w="2062"/>
              <w:gridCol w:w="36"/>
              <w:gridCol w:w="173"/>
              <w:gridCol w:w="222"/>
              <w:gridCol w:w="14"/>
              <w:gridCol w:w="134"/>
              <w:gridCol w:w="36"/>
              <w:gridCol w:w="134"/>
              <w:gridCol w:w="998"/>
              <w:gridCol w:w="14"/>
              <w:gridCol w:w="11"/>
              <w:gridCol w:w="11"/>
            </w:tblGrid>
            <w:tr w:rsidR="00232558" w:rsidRPr="00524A2C" w:rsidTr="00EC0701">
              <w:trPr>
                <w:gridAfter w:val="3"/>
                <w:wAfter w:w="36" w:type="dxa"/>
                <w:trHeight w:val="300"/>
              </w:trPr>
              <w:tc>
                <w:tcPr>
                  <w:tcW w:w="8083" w:type="dxa"/>
                  <w:gridSpan w:val="14"/>
                  <w:shd w:val="clear" w:color="auto" w:fill="auto"/>
                  <w:noWrap/>
                  <w:vAlign w:val="bottom"/>
                  <w:hideMark/>
                </w:tcPr>
                <w:p w:rsidR="00232558" w:rsidRPr="00524A2C" w:rsidRDefault="00232558">
                  <w:pPr>
                    <w:rPr>
                      <w:sz w:val="28"/>
                      <w:szCs w:val="28"/>
                    </w:rPr>
                  </w:pPr>
                  <w:r w:rsidRPr="00524A2C">
                    <w:rPr>
                      <w:sz w:val="28"/>
                      <w:szCs w:val="28"/>
                    </w:rPr>
                    <w:t xml:space="preserve">Общий объем финансирования </w:t>
                  </w:r>
                  <w:proofErr w:type="gramStart"/>
                  <w:r w:rsidRPr="00524A2C">
                    <w:rPr>
                      <w:sz w:val="28"/>
                      <w:szCs w:val="28"/>
                    </w:rPr>
                    <w:t>муниципальной</w:t>
                  </w:r>
                  <w:proofErr w:type="gramEnd"/>
                  <w:r w:rsidRPr="00524A2C">
                    <w:rPr>
                      <w:sz w:val="28"/>
                      <w:szCs w:val="28"/>
                    </w:rPr>
                    <w:t xml:space="preserve">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программы</w:t>
                  </w:r>
                </w:p>
              </w:tc>
              <w:tc>
                <w:tcPr>
                  <w:tcW w:w="1966" w:type="dxa"/>
                  <w:gridSpan w:val="3"/>
                  <w:shd w:val="clear" w:color="auto" w:fill="auto"/>
                  <w:noWrap/>
                  <w:vAlign w:val="bottom"/>
                  <w:hideMark/>
                </w:tcPr>
                <w:p w:rsidR="00232558" w:rsidRPr="00524A2C" w:rsidRDefault="00232558">
                  <w:pPr>
                    <w:rPr>
                      <w:sz w:val="28"/>
                      <w:szCs w:val="28"/>
                    </w:rPr>
                  </w:pPr>
                  <w:r w:rsidRPr="00524A2C">
                    <w:rPr>
                      <w:sz w:val="28"/>
                      <w:szCs w:val="28"/>
                    </w:rPr>
                    <w:t xml:space="preserve">составляет </w:t>
                  </w:r>
                </w:p>
              </w:tc>
              <w:tc>
                <w:tcPr>
                  <w:tcW w:w="2098" w:type="dxa"/>
                  <w:gridSpan w:val="2"/>
                  <w:shd w:val="clear" w:color="auto" w:fill="auto"/>
                  <w:noWrap/>
                  <w:vAlign w:val="bottom"/>
                  <w:hideMark/>
                </w:tcPr>
                <w:p w:rsidR="00232558" w:rsidRPr="00524A2C" w:rsidRDefault="0026538D" w:rsidP="00441640">
                  <w:pPr>
                    <w:rPr>
                      <w:sz w:val="28"/>
                      <w:szCs w:val="28"/>
                    </w:rPr>
                  </w:pPr>
                  <w:r w:rsidRPr="00524A2C">
                    <w:rPr>
                      <w:sz w:val="28"/>
                      <w:szCs w:val="28"/>
                    </w:rPr>
                    <w:t>1</w:t>
                  </w:r>
                  <w:r w:rsidR="00AA15DA">
                    <w:rPr>
                      <w:sz w:val="28"/>
                      <w:szCs w:val="28"/>
                    </w:rPr>
                    <w:t>8</w:t>
                  </w:r>
                  <w:r w:rsidR="00641AE5">
                    <w:rPr>
                      <w:sz w:val="28"/>
                      <w:szCs w:val="28"/>
                    </w:rPr>
                    <w:t>6</w:t>
                  </w:r>
                  <w:r w:rsidR="00647678">
                    <w:rPr>
                      <w:sz w:val="28"/>
                      <w:szCs w:val="28"/>
                    </w:rPr>
                    <w:t>1</w:t>
                  </w:r>
                  <w:r w:rsidR="00441640">
                    <w:rPr>
                      <w:sz w:val="28"/>
                      <w:szCs w:val="28"/>
                    </w:rPr>
                    <w:t>829,44</w:t>
                  </w:r>
                </w:p>
              </w:tc>
              <w:tc>
                <w:tcPr>
                  <w:tcW w:w="1747" w:type="dxa"/>
                  <w:gridSpan w:val="10"/>
                  <w:shd w:val="clear" w:color="auto" w:fill="auto"/>
                  <w:noWrap/>
                  <w:vAlign w:val="center"/>
                  <w:hideMark/>
                </w:tcPr>
                <w:p w:rsidR="00232558" w:rsidRPr="00524A2C" w:rsidRDefault="00232558">
                  <w:pPr>
                    <w:rPr>
                      <w:sz w:val="28"/>
                      <w:szCs w:val="28"/>
                    </w:rPr>
                  </w:pPr>
                </w:p>
              </w:tc>
            </w:tr>
            <w:tr w:rsidR="00232558" w:rsidRPr="00524A2C" w:rsidTr="00EC0701">
              <w:trPr>
                <w:gridAfter w:val="3"/>
                <w:wAfter w:w="36" w:type="dxa"/>
                <w:trHeight w:val="300"/>
              </w:trPr>
              <w:tc>
                <w:tcPr>
                  <w:tcW w:w="4238" w:type="dxa"/>
                  <w:gridSpan w:val="4"/>
                  <w:shd w:val="clear" w:color="auto" w:fill="auto"/>
                  <w:noWrap/>
                  <w:vAlign w:val="bottom"/>
                  <w:hideMark/>
                </w:tcPr>
                <w:p w:rsidR="00232558" w:rsidRPr="00524A2C" w:rsidRDefault="00232558">
                  <w:pPr>
                    <w:rPr>
                      <w:sz w:val="28"/>
                      <w:szCs w:val="28"/>
                    </w:rPr>
                  </w:pPr>
                  <w:r w:rsidRPr="00524A2C">
                    <w:rPr>
                      <w:sz w:val="28"/>
                      <w:szCs w:val="28"/>
                    </w:rPr>
                    <w:t>тыс. руб. в том числе:</w:t>
                  </w:r>
                </w:p>
              </w:tc>
              <w:tc>
                <w:tcPr>
                  <w:tcW w:w="2098" w:type="dxa"/>
                  <w:gridSpan w:val="2"/>
                  <w:shd w:val="clear" w:color="auto" w:fill="auto"/>
                  <w:noWrap/>
                  <w:vAlign w:val="bottom"/>
                  <w:hideMark/>
                </w:tcPr>
                <w:p w:rsidR="00232558" w:rsidRPr="00524A2C" w:rsidRDefault="00232558">
                  <w:pPr>
                    <w:jc w:val="right"/>
                    <w:rPr>
                      <w:sz w:val="28"/>
                      <w:szCs w:val="28"/>
                    </w:rPr>
                  </w:pPr>
                </w:p>
              </w:tc>
              <w:tc>
                <w:tcPr>
                  <w:tcW w:w="579" w:type="dxa"/>
                  <w:gridSpan w:val="5"/>
                  <w:shd w:val="clear" w:color="auto" w:fill="auto"/>
                  <w:noWrap/>
                  <w:vAlign w:val="center"/>
                  <w:hideMark/>
                </w:tcPr>
                <w:p w:rsidR="00232558" w:rsidRPr="00524A2C" w:rsidRDefault="00232558">
                  <w:pPr>
                    <w:rPr>
                      <w:rFonts w:ascii="Calibri" w:hAnsi="Calibri" w:cs="Calibri"/>
                      <w:sz w:val="22"/>
                      <w:szCs w:val="22"/>
                    </w:rPr>
                  </w:pPr>
                </w:p>
              </w:tc>
              <w:tc>
                <w:tcPr>
                  <w:tcW w:w="1168" w:type="dxa"/>
                  <w:gridSpan w:val="3"/>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2017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83</w:t>
                  </w:r>
                  <w:r w:rsidR="00EC7FBF" w:rsidRPr="00524A2C">
                    <w:rPr>
                      <w:sz w:val="28"/>
                      <w:szCs w:val="28"/>
                    </w:rPr>
                    <w:t xml:space="preserve"> </w:t>
                  </w:r>
                  <w:r w:rsidRPr="00524A2C">
                    <w:rPr>
                      <w:sz w:val="28"/>
                      <w:szCs w:val="28"/>
                    </w:rPr>
                    <w:t>545,3</w:t>
                  </w:r>
                  <w:r w:rsidR="00EC7FBF" w:rsidRPr="00524A2C">
                    <w:rPr>
                      <w:sz w:val="28"/>
                      <w:szCs w:val="28"/>
                    </w:rPr>
                    <w:t>0</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2018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110</w:t>
                  </w:r>
                  <w:r w:rsidR="00EC7FBF" w:rsidRPr="00524A2C">
                    <w:rPr>
                      <w:sz w:val="28"/>
                      <w:szCs w:val="28"/>
                    </w:rPr>
                    <w:t xml:space="preserve"> </w:t>
                  </w:r>
                  <w:r w:rsidRPr="00524A2C">
                    <w:rPr>
                      <w:sz w:val="28"/>
                      <w:szCs w:val="28"/>
                    </w:rPr>
                    <w:t>482,13</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2019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133</w:t>
                  </w:r>
                  <w:r w:rsidR="00EC7FBF" w:rsidRPr="00524A2C">
                    <w:rPr>
                      <w:sz w:val="28"/>
                      <w:szCs w:val="28"/>
                    </w:rPr>
                    <w:t xml:space="preserve"> </w:t>
                  </w:r>
                  <w:r w:rsidRPr="00524A2C">
                    <w:rPr>
                      <w:sz w:val="28"/>
                      <w:szCs w:val="28"/>
                    </w:rPr>
                    <w:t>501,43</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2020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84</w:t>
                  </w:r>
                  <w:r w:rsidR="00EC7FBF" w:rsidRPr="00524A2C">
                    <w:rPr>
                      <w:sz w:val="28"/>
                      <w:szCs w:val="28"/>
                    </w:rPr>
                    <w:t xml:space="preserve"> </w:t>
                  </w:r>
                  <w:r w:rsidR="0085187B" w:rsidRPr="00524A2C">
                    <w:rPr>
                      <w:sz w:val="28"/>
                      <w:szCs w:val="28"/>
                    </w:rPr>
                    <w:t>483,30</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2021 год -</w:t>
                  </w:r>
                </w:p>
              </w:tc>
              <w:tc>
                <w:tcPr>
                  <w:tcW w:w="1966" w:type="dxa"/>
                  <w:gridSpan w:val="3"/>
                  <w:shd w:val="clear" w:color="auto" w:fill="auto"/>
                  <w:noWrap/>
                  <w:vAlign w:val="bottom"/>
                  <w:hideMark/>
                </w:tcPr>
                <w:p w:rsidR="00232558" w:rsidRPr="00524A2C" w:rsidRDefault="00EC7FBF" w:rsidP="00A427D1">
                  <w:pPr>
                    <w:jc w:val="right"/>
                    <w:rPr>
                      <w:sz w:val="28"/>
                      <w:szCs w:val="28"/>
                    </w:rPr>
                  </w:pPr>
                  <w:r w:rsidRPr="00524A2C">
                    <w:rPr>
                      <w:sz w:val="28"/>
                      <w:szCs w:val="28"/>
                    </w:rPr>
                    <w:t>89</w:t>
                  </w:r>
                  <w:r w:rsidR="00E63D9F" w:rsidRPr="00524A2C">
                    <w:rPr>
                      <w:sz w:val="28"/>
                      <w:szCs w:val="28"/>
                    </w:rPr>
                    <w:t>0 735,</w:t>
                  </w:r>
                  <w:r w:rsidR="00A427D1" w:rsidRPr="00524A2C">
                    <w:rPr>
                      <w:sz w:val="28"/>
                      <w:szCs w:val="28"/>
                    </w:rPr>
                    <w:t>18</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15"/>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2022 год -</w:t>
                  </w:r>
                </w:p>
              </w:tc>
              <w:tc>
                <w:tcPr>
                  <w:tcW w:w="1966" w:type="dxa"/>
                  <w:gridSpan w:val="3"/>
                  <w:shd w:val="clear" w:color="auto" w:fill="auto"/>
                  <w:noWrap/>
                  <w:vAlign w:val="bottom"/>
                  <w:hideMark/>
                </w:tcPr>
                <w:p w:rsidR="00232558" w:rsidRPr="00524A2C" w:rsidRDefault="009B0050" w:rsidP="009B0050">
                  <w:pPr>
                    <w:jc w:val="center"/>
                    <w:rPr>
                      <w:sz w:val="28"/>
                      <w:szCs w:val="28"/>
                    </w:rPr>
                  </w:pPr>
                  <w:r w:rsidRPr="00524A2C">
                    <w:rPr>
                      <w:sz w:val="28"/>
                      <w:szCs w:val="28"/>
                    </w:rPr>
                    <w:t xml:space="preserve">      </w:t>
                  </w:r>
                  <w:r w:rsidR="005F5913" w:rsidRPr="00524A2C">
                    <w:rPr>
                      <w:sz w:val="28"/>
                      <w:szCs w:val="28"/>
                    </w:rPr>
                    <w:t>396395,02</w:t>
                  </w:r>
                </w:p>
              </w:tc>
              <w:tc>
                <w:tcPr>
                  <w:tcW w:w="2098" w:type="dxa"/>
                  <w:gridSpan w:val="2"/>
                  <w:shd w:val="clear" w:color="auto" w:fill="auto"/>
                  <w:noWrap/>
                  <w:vAlign w:val="bottom"/>
                  <w:hideMark/>
                </w:tcPr>
                <w:p w:rsidR="007B2C67"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15"/>
              </w:trPr>
              <w:tc>
                <w:tcPr>
                  <w:tcW w:w="2308" w:type="dxa"/>
                  <w:gridSpan w:val="2"/>
                  <w:shd w:val="clear" w:color="auto" w:fill="auto"/>
                  <w:noWrap/>
                  <w:vAlign w:val="bottom"/>
                  <w:hideMark/>
                </w:tcPr>
                <w:p w:rsidR="007B2C67" w:rsidRPr="00524A2C" w:rsidRDefault="00232558">
                  <w:pPr>
                    <w:rPr>
                      <w:sz w:val="28"/>
                      <w:szCs w:val="28"/>
                    </w:rPr>
                  </w:pPr>
                  <w:r w:rsidRPr="00524A2C">
                    <w:rPr>
                      <w:sz w:val="28"/>
                      <w:szCs w:val="28"/>
                    </w:rPr>
                    <w:t>2023 год -</w:t>
                  </w:r>
                </w:p>
              </w:tc>
              <w:tc>
                <w:tcPr>
                  <w:tcW w:w="1966" w:type="dxa"/>
                  <w:gridSpan w:val="3"/>
                  <w:shd w:val="clear" w:color="auto" w:fill="auto"/>
                  <w:noWrap/>
                  <w:vAlign w:val="bottom"/>
                  <w:hideMark/>
                </w:tcPr>
                <w:p w:rsidR="00232558" w:rsidRPr="00524A2C" w:rsidRDefault="008F6AB6" w:rsidP="008F6AB6">
                  <w:pPr>
                    <w:jc w:val="right"/>
                    <w:rPr>
                      <w:sz w:val="28"/>
                      <w:szCs w:val="28"/>
                    </w:rPr>
                  </w:pPr>
                  <w:r w:rsidRPr="008F6AB6">
                    <w:rPr>
                      <w:sz w:val="28"/>
                      <w:szCs w:val="28"/>
                    </w:rPr>
                    <w:t>162085,0</w:t>
                  </w:r>
                  <w:r>
                    <w:rPr>
                      <w:sz w:val="28"/>
                      <w:szCs w:val="28"/>
                    </w:rPr>
                    <w:t>8</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7B2C67" w:rsidRPr="00524A2C" w:rsidTr="00EC0701">
              <w:trPr>
                <w:trHeight w:val="315"/>
              </w:trPr>
              <w:tc>
                <w:tcPr>
                  <w:tcW w:w="2308" w:type="dxa"/>
                  <w:gridSpan w:val="2"/>
                  <w:shd w:val="clear" w:color="auto" w:fill="auto"/>
                  <w:noWrap/>
                  <w:vAlign w:val="bottom"/>
                </w:tcPr>
                <w:p w:rsidR="007B2C67" w:rsidRPr="00524A2C" w:rsidRDefault="007B2C67">
                  <w:pPr>
                    <w:rPr>
                      <w:sz w:val="28"/>
                      <w:szCs w:val="28"/>
                    </w:rPr>
                  </w:pPr>
                  <w:r w:rsidRPr="00524A2C">
                    <w:rPr>
                      <w:sz w:val="28"/>
                      <w:szCs w:val="28"/>
                    </w:rPr>
                    <w:t>2024 год-</w:t>
                  </w:r>
                </w:p>
              </w:tc>
              <w:tc>
                <w:tcPr>
                  <w:tcW w:w="1966" w:type="dxa"/>
                  <w:gridSpan w:val="3"/>
                  <w:shd w:val="clear" w:color="auto" w:fill="auto"/>
                  <w:noWrap/>
                  <w:vAlign w:val="bottom"/>
                </w:tcPr>
                <w:p w:rsidR="007B2C67" w:rsidRPr="00524A2C" w:rsidRDefault="00AA15DA" w:rsidP="00E45648">
                  <w:pPr>
                    <w:jc w:val="right"/>
                    <w:rPr>
                      <w:sz w:val="28"/>
                      <w:szCs w:val="28"/>
                    </w:rPr>
                  </w:pPr>
                  <w:r>
                    <w:rPr>
                      <w:sz w:val="28"/>
                      <w:szCs w:val="28"/>
                    </w:rPr>
                    <w:t>301,0</w:t>
                  </w:r>
                  <w:r w:rsidR="004F08F8" w:rsidRPr="00524A2C">
                    <w:rPr>
                      <w:sz w:val="28"/>
                      <w:szCs w:val="28"/>
                    </w:rPr>
                    <w:t>0</w:t>
                  </w:r>
                </w:p>
              </w:tc>
              <w:tc>
                <w:tcPr>
                  <w:tcW w:w="2098" w:type="dxa"/>
                  <w:gridSpan w:val="2"/>
                  <w:shd w:val="clear" w:color="auto" w:fill="auto"/>
                  <w:noWrap/>
                  <w:vAlign w:val="bottom"/>
                </w:tcPr>
                <w:p w:rsidR="007B2C67" w:rsidRPr="00524A2C" w:rsidRDefault="007B2C67">
                  <w:pPr>
                    <w:rPr>
                      <w:sz w:val="28"/>
                      <w:szCs w:val="28"/>
                    </w:rPr>
                  </w:pPr>
                  <w:r w:rsidRPr="00524A2C">
                    <w:rPr>
                      <w:sz w:val="28"/>
                      <w:szCs w:val="28"/>
                    </w:rPr>
                    <w:t xml:space="preserve"> тыс. руб.</w:t>
                  </w:r>
                  <w:r w:rsidR="00E45648" w:rsidRPr="00524A2C">
                    <w:rPr>
                      <w:sz w:val="28"/>
                      <w:szCs w:val="28"/>
                    </w:rPr>
                    <w:t>;</w:t>
                  </w:r>
                </w:p>
              </w:tc>
              <w:tc>
                <w:tcPr>
                  <w:tcW w:w="579" w:type="dxa"/>
                  <w:gridSpan w:val="5"/>
                  <w:shd w:val="clear" w:color="auto" w:fill="auto"/>
                  <w:noWrap/>
                  <w:vAlign w:val="bottom"/>
                </w:tcPr>
                <w:p w:rsidR="007B2C67" w:rsidRPr="00524A2C" w:rsidRDefault="007B2C67">
                  <w:pPr>
                    <w:rPr>
                      <w:rFonts w:ascii="Calibri" w:hAnsi="Calibri" w:cs="Calibri"/>
                      <w:sz w:val="22"/>
                      <w:szCs w:val="22"/>
                    </w:rPr>
                  </w:pPr>
                </w:p>
              </w:tc>
              <w:tc>
                <w:tcPr>
                  <w:tcW w:w="1168" w:type="dxa"/>
                  <w:gridSpan w:val="5"/>
                  <w:shd w:val="clear" w:color="auto" w:fill="auto"/>
                  <w:noWrap/>
                  <w:vAlign w:val="bottom"/>
                </w:tcPr>
                <w:p w:rsidR="007B2C67" w:rsidRPr="00524A2C" w:rsidRDefault="007B2C67">
                  <w:pPr>
                    <w:rPr>
                      <w:rFonts w:ascii="Calibri" w:hAnsi="Calibri" w:cs="Calibri"/>
                      <w:sz w:val="22"/>
                      <w:szCs w:val="22"/>
                    </w:rPr>
                  </w:pPr>
                </w:p>
              </w:tc>
            </w:tr>
            <w:tr w:rsidR="00E45648" w:rsidRPr="00524A2C" w:rsidTr="00EC0701">
              <w:trPr>
                <w:trHeight w:val="315"/>
              </w:trPr>
              <w:tc>
                <w:tcPr>
                  <w:tcW w:w="2308" w:type="dxa"/>
                  <w:gridSpan w:val="2"/>
                  <w:shd w:val="clear" w:color="auto" w:fill="auto"/>
                  <w:noWrap/>
                  <w:vAlign w:val="bottom"/>
                </w:tcPr>
                <w:p w:rsidR="00E45648" w:rsidRPr="00524A2C" w:rsidRDefault="00E45648" w:rsidP="00E45648">
                  <w:pPr>
                    <w:rPr>
                      <w:sz w:val="28"/>
                      <w:szCs w:val="28"/>
                    </w:rPr>
                  </w:pPr>
                  <w:r w:rsidRPr="00524A2C">
                    <w:rPr>
                      <w:sz w:val="28"/>
                      <w:szCs w:val="28"/>
                    </w:rPr>
                    <w:t>2025 год-</w:t>
                  </w:r>
                </w:p>
              </w:tc>
              <w:tc>
                <w:tcPr>
                  <w:tcW w:w="1966" w:type="dxa"/>
                  <w:gridSpan w:val="3"/>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098" w:type="dxa"/>
                  <w:gridSpan w:val="2"/>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579" w:type="dxa"/>
                  <w:gridSpan w:val="5"/>
                  <w:shd w:val="clear" w:color="auto" w:fill="auto"/>
                  <w:noWrap/>
                  <w:vAlign w:val="bottom"/>
                </w:tcPr>
                <w:p w:rsidR="00E45648" w:rsidRPr="00524A2C" w:rsidRDefault="00E45648">
                  <w:pPr>
                    <w:rPr>
                      <w:rFonts w:ascii="Calibri" w:hAnsi="Calibri" w:cs="Calibri"/>
                      <w:sz w:val="22"/>
                      <w:szCs w:val="22"/>
                    </w:rPr>
                  </w:pPr>
                </w:p>
              </w:tc>
              <w:tc>
                <w:tcPr>
                  <w:tcW w:w="1168" w:type="dxa"/>
                  <w:gridSpan w:val="5"/>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3"/>
                <w:wAfter w:w="36" w:type="dxa"/>
                <w:trHeight w:val="300"/>
              </w:trPr>
              <w:tc>
                <w:tcPr>
                  <w:tcW w:w="8083" w:type="dxa"/>
                  <w:gridSpan w:val="14"/>
                  <w:shd w:val="clear" w:color="auto" w:fill="auto"/>
                  <w:noWrap/>
                  <w:vAlign w:val="bottom"/>
                  <w:hideMark/>
                </w:tcPr>
                <w:p w:rsidR="00E45648" w:rsidRPr="00524A2C" w:rsidRDefault="00E45648">
                  <w:pPr>
                    <w:rPr>
                      <w:sz w:val="28"/>
                      <w:szCs w:val="28"/>
                    </w:rPr>
                  </w:pPr>
                  <w:r w:rsidRPr="00524A2C">
                    <w:rPr>
                      <w:sz w:val="28"/>
                      <w:szCs w:val="28"/>
                    </w:rPr>
                    <w:t>Объем финансирования за счет средств местного</w:t>
                  </w:r>
                </w:p>
              </w:tc>
            </w:tr>
            <w:tr w:rsidR="00E45648" w:rsidRPr="00524A2C" w:rsidTr="00EC0701">
              <w:trPr>
                <w:gridAfter w:val="1"/>
                <w:wAfter w:w="11" w:type="dxa"/>
                <w:trHeight w:val="300"/>
              </w:trPr>
              <w:tc>
                <w:tcPr>
                  <w:tcW w:w="3860"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бюджета составляет </w:t>
                  </w:r>
                </w:p>
              </w:tc>
              <w:tc>
                <w:tcPr>
                  <w:tcW w:w="2476" w:type="dxa"/>
                  <w:gridSpan w:val="3"/>
                  <w:shd w:val="clear" w:color="auto" w:fill="auto"/>
                  <w:noWrap/>
                  <w:vAlign w:val="bottom"/>
                  <w:hideMark/>
                </w:tcPr>
                <w:p w:rsidR="00E45648" w:rsidRPr="00524A2C" w:rsidRDefault="00441640" w:rsidP="005C1ACE">
                  <w:pPr>
                    <w:rPr>
                      <w:sz w:val="28"/>
                      <w:szCs w:val="28"/>
                    </w:rPr>
                  </w:pPr>
                  <w:r>
                    <w:rPr>
                      <w:sz w:val="28"/>
                      <w:szCs w:val="28"/>
                    </w:rPr>
                    <w:t>60262,56</w:t>
                  </w:r>
                </w:p>
              </w:tc>
              <w:tc>
                <w:tcPr>
                  <w:tcW w:w="1772" w:type="dxa"/>
                  <w:gridSpan w:val="10"/>
                  <w:shd w:val="clear" w:color="auto" w:fill="auto"/>
                  <w:noWrap/>
                  <w:vAlign w:val="bottom"/>
                  <w:hideMark/>
                </w:tcPr>
                <w:p w:rsidR="00E45648" w:rsidRPr="00524A2C" w:rsidRDefault="00E45648">
                  <w:pPr>
                    <w:rPr>
                      <w:sz w:val="28"/>
                      <w:szCs w:val="28"/>
                    </w:rPr>
                  </w:pPr>
                </w:p>
              </w:tc>
            </w:tr>
            <w:tr w:rsidR="00E45648" w:rsidRPr="00524A2C" w:rsidTr="00EC0701">
              <w:trPr>
                <w:gridAfter w:val="1"/>
                <w:wAfter w:w="11" w:type="dxa"/>
                <w:trHeight w:val="300"/>
              </w:trPr>
              <w:tc>
                <w:tcPr>
                  <w:tcW w:w="3860" w:type="dxa"/>
                  <w:gridSpan w:val="3"/>
                  <w:shd w:val="clear" w:color="auto" w:fill="auto"/>
                  <w:noWrap/>
                  <w:vAlign w:val="bottom"/>
                  <w:hideMark/>
                </w:tcPr>
                <w:p w:rsidR="00E45648" w:rsidRPr="00524A2C" w:rsidRDefault="00E45648">
                  <w:pPr>
                    <w:rPr>
                      <w:sz w:val="28"/>
                      <w:szCs w:val="28"/>
                    </w:rPr>
                  </w:pPr>
                  <w:r w:rsidRPr="00524A2C">
                    <w:rPr>
                      <w:sz w:val="28"/>
                      <w:szCs w:val="28"/>
                    </w:rPr>
                    <w:t>тыс. руб. в том числе:</w:t>
                  </w:r>
                </w:p>
              </w:tc>
              <w:tc>
                <w:tcPr>
                  <w:tcW w:w="2476" w:type="dxa"/>
                  <w:gridSpan w:val="3"/>
                  <w:shd w:val="clear" w:color="auto" w:fill="auto"/>
                  <w:noWrap/>
                  <w:vAlign w:val="bottom"/>
                  <w:hideMark/>
                </w:tcPr>
                <w:p w:rsidR="00E45648" w:rsidRPr="00524A2C" w:rsidRDefault="00E45648">
                  <w:pPr>
                    <w:rPr>
                      <w:sz w:val="28"/>
                      <w:szCs w:val="28"/>
                    </w:rPr>
                  </w:pP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2017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8 399,18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2018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14 144,53</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2019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7 092,43</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2020 год -</w:t>
                  </w:r>
                </w:p>
              </w:tc>
              <w:tc>
                <w:tcPr>
                  <w:tcW w:w="2212" w:type="dxa"/>
                  <w:gridSpan w:val="2"/>
                  <w:shd w:val="clear" w:color="auto" w:fill="auto"/>
                  <w:noWrap/>
                  <w:vAlign w:val="bottom"/>
                  <w:hideMark/>
                </w:tcPr>
                <w:p w:rsidR="00E45648" w:rsidRPr="00524A2C" w:rsidRDefault="00E45648" w:rsidP="00645B6F">
                  <w:pPr>
                    <w:jc w:val="right"/>
                    <w:rPr>
                      <w:sz w:val="28"/>
                      <w:szCs w:val="28"/>
                    </w:rPr>
                  </w:pPr>
                  <w:r w:rsidRPr="00524A2C">
                    <w:rPr>
                      <w:sz w:val="28"/>
                      <w:szCs w:val="28"/>
                    </w:rPr>
                    <w:t>7 617,00</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2021 год -</w:t>
                  </w:r>
                </w:p>
              </w:tc>
              <w:tc>
                <w:tcPr>
                  <w:tcW w:w="2212" w:type="dxa"/>
                  <w:gridSpan w:val="2"/>
                  <w:shd w:val="clear" w:color="auto" w:fill="auto"/>
                  <w:noWrap/>
                  <w:vAlign w:val="bottom"/>
                  <w:hideMark/>
                </w:tcPr>
                <w:p w:rsidR="00E45648" w:rsidRPr="00524A2C" w:rsidRDefault="00E45648" w:rsidP="00645B6F">
                  <w:pPr>
                    <w:jc w:val="right"/>
                    <w:rPr>
                      <w:sz w:val="28"/>
                      <w:szCs w:val="28"/>
                    </w:rPr>
                  </w:pPr>
                  <w:r w:rsidRPr="00524A2C">
                    <w:rPr>
                      <w:sz w:val="28"/>
                      <w:szCs w:val="28"/>
                    </w:rPr>
                    <w:t>2 986,48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hideMark/>
                </w:tcPr>
                <w:p w:rsidR="00E45648" w:rsidRPr="00524A2C" w:rsidRDefault="00E45648">
                  <w:pPr>
                    <w:rPr>
                      <w:sz w:val="28"/>
                      <w:szCs w:val="28"/>
                    </w:rPr>
                  </w:pPr>
                  <w:r w:rsidRPr="00524A2C">
                    <w:rPr>
                      <w:sz w:val="28"/>
                      <w:szCs w:val="28"/>
                    </w:rPr>
                    <w:t>2022 год -</w:t>
                  </w:r>
                </w:p>
              </w:tc>
              <w:tc>
                <w:tcPr>
                  <w:tcW w:w="2212" w:type="dxa"/>
                  <w:gridSpan w:val="2"/>
                  <w:shd w:val="clear" w:color="auto" w:fill="auto"/>
                  <w:noWrap/>
                  <w:vAlign w:val="bottom"/>
                  <w:hideMark/>
                </w:tcPr>
                <w:p w:rsidR="00E45648" w:rsidRPr="00524A2C" w:rsidRDefault="00DE26E9" w:rsidP="009B0050">
                  <w:pPr>
                    <w:jc w:val="right"/>
                    <w:rPr>
                      <w:sz w:val="28"/>
                      <w:szCs w:val="28"/>
                    </w:rPr>
                  </w:pPr>
                  <w:r w:rsidRPr="00524A2C">
                    <w:rPr>
                      <w:sz w:val="28"/>
                      <w:szCs w:val="28"/>
                    </w:rPr>
                    <w:t>1237,96</w:t>
                  </w:r>
                  <w:r w:rsidR="009B0050" w:rsidRPr="00524A2C">
                    <w:rPr>
                      <w:sz w:val="28"/>
                      <w:szCs w:val="28"/>
                    </w:rPr>
                    <w:t xml:space="preserve"> </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hideMark/>
                </w:tcPr>
                <w:p w:rsidR="00E45648" w:rsidRPr="00524A2C" w:rsidRDefault="00E45648">
                  <w:pPr>
                    <w:rPr>
                      <w:sz w:val="28"/>
                      <w:szCs w:val="28"/>
                    </w:rPr>
                  </w:pPr>
                  <w:r w:rsidRPr="00524A2C">
                    <w:rPr>
                      <w:sz w:val="28"/>
                      <w:szCs w:val="28"/>
                    </w:rPr>
                    <w:t>2023 год -</w:t>
                  </w:r>
                </w:p>
              </w:tc>
              <w:tc>
                <w:tcPr>
                  <w:tcW w:w="2212" w:type="dxa"/>
                  <w:gridSpan w:val="2"/>
                  <w:shd w:val="clear" w:color="auto" w:fill="auto"/>
                  <w:noWrap/>
                  <w:vAlign w:val="bottom"/>
                  <w:hideMark/>
                </w:tcPr>
                <w:p w:rsidR="00E45648" w:rsidRPr="00524A2C" w:rsidRDefault="00441640" w:rsidP="00072078">
                  <w:pPr>
                    <w:jc w:val="right"/>
                    <w:rPr>
                      <w:sz w:val="28"/>
                      <w:szCs w:val="28"/>
                    </w:rPr>
                  </w:pPr>
                  <w:r w:rsidRPr="00441640">
                    <w:rPr>
                      <w:sz w:val="28"/>
                      <w:szCs w:val="28"/>
                    </w:rPr>
                    <w:t>18182,98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r w:rsidRPr="00524A2C">
                    <w:rPr>
                      <w:sz w:val="28"/>
                      <w:szCs w:val="28"/>
                    </w:rPr>
                    <w:t> </w:t>
                  </w: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tcPr>
                <w:p w:rsidR="00E45648" w:rsidRPr="00524A2C" w:rsidRDefault="00E45648">
                  <w:pPr>
                    <w:rPr>
                      <w:sz w:val="28"/>
                      <w:szCs w:val="28"/>
                    </w:rPr>
                  </w:pPr>
                  <w:r w:rsidRPr="00524A2C">
                    <w:rPr>
                      <w:sz w:val="28"/>
                      <w:szCs w:val="28"/>
                    </w:rPr>
                    <w:t>2024 год-</w:t>
                  </w:r>
                </w:p>
              </w:tc>
              <w:tc>
                <w:tcPr>
                  <w:tcW w:w="2212" w:type="dxa"/>
                  <w:gridSpan w:val="2"/>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476" w:type="dxa"/>
                  <w:gridSpan w:val="3"/>
                  <w:shd w:val="clear" w:color="auto" w:fill="auto"/>
                  <w:noWrap/>
                  <w:vAlign w:val="bottom"/>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tcPr>
                <w:p w:rsidR="00E45648" w:rsidRPr="00524A2C" w:rsidRDefault="00E45648">
                  <w:pPr>
                    <w:rPr>
                      <w:sz w:val="28"/>
                      <w:szCs w:val="28"/>
                    </w:rPr>
                  </w:pPr>
                </w:p>
              </w:tc>
              <w:tc>
                <w:tcPr>
                  <w:tcW w:w="1023" w:type="dxa"/>
                  <w:gridSpan w:val="3"/>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1"/>
                <w:wAfter w:w="11" w:type="dxa"/>
                <w:trHeight w:val="315"/>
              </w:trPr>
              <w:tc>
                <w:tcPr>
                  <w:tcW w:w="1648" w:type="dxa"/>
                  <w:shd w:val="clear" w:color="auto" w:fill="auto"/>
                  <w:noWrap/>
                  <w:vAlign w:val="bottom"/>
                </w:tcPr>
                <w:p w:rsidR="00E45648" w:rsidRPr="00524A2C" w:rsidRDefault="00E45648" w:rsidP="00E45648">
                  <w:pPr>
                    <w:rPr>
                      <w:sz w:val="28"/>
                      <w:szCs w:val="28"/>
                    </w:rPr>
                  </w:pPr>
                  <w:r w:rsidRPr="00524A2C">
                    <w:rPr>
                      <w:sz w:val="28"/>
                      <w:szCs w:val="28"/>
                    </w:rPr>
                    <w:t>2025 год-</w:t>
                  </w:r>
                </w:p>
              </w:tc>
              <w:tc>
                <w:tcPr>
                  <w:tcW w:w="2212" w:type="dxa"/>
                  <w:gridSpan w:val="2"/>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476" w:type="dxa"/>
                  <w:gridSpan w:val="3"/>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749" w:type="dxa"/>
                  <w:gridSpan w:val="7"/>
                  <w:shd w:val="clear" w:color="auto" w:fill="auto"/>
                  <w:noWrap/>
                  <w:vAlign w:val="bottom"/>
                </w:tcPr>
                <w:p w:rsidR="00E45648" w:rsidRPr="00524A2C" w:rsidRDefault="00E45648">
                  <w:pPr>
                    <w:rPr>
                      <w:sz w:val="28"/>
                      <w:szCs w:val="28"/>
                    </w:rPr>
                  </w:pPr>
                </w:p>
              </w:tc>
              <w:tc>
                <w:tcPr>
                  <w:tcW w:w="1023" w:type="dxa"/>
                  <w:gridSpan w:val="3"/>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3"/>
                <w:wAfter w:w="36" w:type="dxa"/>
                <w:trHeight w:val="300"/>
              </w:trPr>
              <w:tc>
                <w:tcPr>
                  <w:tcW w:w="8083" w:type="dxa"/>
                  <w:gridSpan w:val="14"/>
                  <w:shd w:val="clear" w:color="auto" w:fill="auto"/>
                  <w:noWrap/>
                  <w:vAlign w:val="bottom"/>
                  <w:hideMark/>
                </w:tcPr>
                <w:p w:rsidR="00E45648" w:rsidRPr="00524A2C" w:rsidRDefault="00E45648">
                  <w:pPr>
                    <w:rPr>
                      <w:sz w:val="28"/>
                      <w:szCs w:val="28"/>
                    </w:rPr>
                  </w:pPr>
                  <w:r w:rsidRPr="00524A2C">
                    <w:rPr>
                      <w:sz w:val="28"/>
                      <w:szCs w:val="28"/>
                    </w:rPr>
                    <w:t xml:space="preserve">Объем финансирования за счет средств областного </w:t>
                  </w:r>
                </w:p>
              </w:tc>
            </w:tr>
            <w:tr w:rsidR="00E45648" w:rsidRPr="00524A2C" w:rsidTr="00EC0701">
              <w:trPr>
                <w:gridAfter w:val="3"/>
                <w:wAfter w:w="36" w:type="dxa"/>
                <w:trHeight w:val="300"/>
              </w:trPr>
              <w:tc>
                <w:tcPr>
                  <w:tcW w:w="6767" w:type="dxa"/>
                  <w:gridSpan w:val="9"/>
                  <w:shd w:val="clear" w:color="auto" w:fill="auto"/>
                  <w:noWrap/>
                  <w:vAlign w:val="bottom"/>
                  <w:hideMark/>
                </w:tcPr>
                <w:p w:rsidR="00E45648" w:rsidRPr="00524A2C" w:rsidRDefault="00E45648" w:rsidP="00093DCF">
                  <w:pPr>
                    <w:rPr>
                      <w:sz w:val="28"/>
                      <w:szCs w:val="28"/>
                    </w:rPr>
                  </w:pPr>
                  <w:r w:rsidRPr="00524A2C">
                    <w:rPr>
                      <w:sz w:val="28"/>
                      <w:szCs w:val="28"/>
                    </w:rPr>
                    <w:t>бюджета Иркутской области составляет</w:t>
                  </w:r>
                  <w:r w:rsidR="00AA15DA">
                    <w:rPr>
                      <w:sz w:val="28"/>
                      <w:szCs w:val="28"/>
                    </w:rPr>
                    <w:t xml:space="preserve"> </w:t>
                  </w:r>
                  <w:r w:rsidR="00093DCF">
                    <w:rPr>
                      <w:sz w:val="28"/>
                      <w:szCs w:val="28"/>
                    </w:rPr>
                    <w:t>837111,30</w:t>
                  </w: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AA15DA" w:rsidRPr="00524A2C" w:rsidTr="00EC0701">
              <w:trPr>
                <w:gridAfter w:val="3"/>
                <w:wAfter w:w="36" w:type="dxa"/>
                <w:trHeight w:val="300"/>
              </w:trPr>
              <w:tc>
                <w:tcPr>
                  <w:tcW w:w="6767" w:type="dxa"/>
                  <w:gridSpan w:val="9"/>
                  <w:shd w:val="clear" w:color="auto" w:fill="auto"/>
                  <w:noWrap/>
                  <w:vAlign w:val="bottom"/>
                  <w:hideMark/>
                </w:tcPr>
                <w:p w:rsidR="00AA15DA" w:rsidRPr="00524A2C" w:rsidRDefault="00AA15DA">
                  <w:pPr>
                    <w:rPr>
                      <w:sz w:val="28"/>
                      <w:szCs w:val="28"/>
                    </w:rPr>
                  </w:pPr>
                  <w:r w:rsidRPr="00524A2C">
                    <w:rPr>
                      <w:sz w:val="28"/>
                      <w:szCs w:val="28"/>
                    </w:rPr>
                    <w:t>тыс. рублей, в том числе:</w:t>
                  </w:r>
                </w:p>
              </w:tc>
              <w:tc>
                <w:tcPr>
                  <w:tcW w:w="1316" w:type="dxa"/>
                  <w:gridSpan w:val="5"/>
                  <w:shd w:val="clear" w:color="auto" w:fill="auto"/>
                  <w:noWrap/>
                  <w:vAlign w:val="bottom"/>
                  <w:hideMark/>
                </w:tcPr>
                <w:p w:rsidR="00AA15DA" w:rsidRPr="00524A2C" w:rsidRDefault="00AA15DA">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2017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75146,12</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2018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96337,60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2019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126409,00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2020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76866,30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2021 год -</w:t>
                  </w:r>
                </w:p>
              </w:tc>
              <w:tc>
                <w:tcPr>
                  <w:tcW w:w="1930" w:type="dxa"/>
                  <w:gridSpan w:val="2"/>
                  <w:shd w:val="clear" w:color="auto" w:fill="auto"/>
                  <w:noWrap/>
                  <w:vAlign w:val="bottom"/>
                </w:tcPr>
                <w:p w:rsidR="00E45648" w:rsidRPr="00524A2C" w:rsidRDefault="00093DCF" w:rsidP="00A733E1">
                  <w:pPr>
                    <w:jc w:val="right"/>
                    <w:rPr>
                      <w:sz w:val="28"/>
                      <w:szCs w:val="28"/>
                    </w:rPr>
                  </w:pPr>
                  <w:r>
                    <w:rPr>
                      <w:sz w:val="28"/>
                      <w:szCs w:val="28"/>
                    </w:rPr>
                    <w:t>282370,70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2022 год -</w:t>
                  </w:r>
                </w:p>
              </w:tc>
              <w:tc>
                <w:tcPr>
                  <w:tcW w:w="1930" w:type="dxa"/>
                  <w:gridSpan w:val="2"/>
                  <w:shd w:val="clear" w:color="auto" w:fill="auto"/>
                  <w:noWrap/>
                  <w:vAlign w:val="bottom"/>
                </w:tcPr>
                <w:p w:rsidR="00E45648" w:rsidRPr="00524A2C" w:rsidRDefault="00093DCF" w:rsidP="00093DCF">
                  <w:pPr>
                    <w:jc w:val="right"/>
                    <w:rPr>
                      <w:sz w:val="28"/>
                      <w:szCs w:val="28"/>
                    </w:rPr>
                  </w:pPr>
                  <w:r>
                    <w:rPr>
                      <w:sz w:val="28"/>
                      <w:szCs w:val="28"/>
                    </w:rPr>
                    <w:t>104519,19</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15"/>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2023 год -</w:t>
                  </w:r>
                </w:p>
              </w:tc>
              <w:tc>
                <w:tcPr>
                  <w:tcW w:w="1930" w:type="dxa"/>
                  <w:gridSpan w:val="2"/>
                  <w:shd w:val="clear" w:color="auto" w:fill="auto"/>
                  <w:noWrap/>
                  <w:vAlign w:val="bottom"/>
                </w:tcPr>
                <w:p w:rsidR="00E45648" w:rsidRPr="00524A2C" w:rsidRDefault="00093DCF" w:rsidP="009360DC">
                  <w:pPr>
                    <w:jc w:val="right"/>
                    <w:rPr>
                      <w:sz w:val="28"/>
                      <w:szCs w:val="28"/>
                    </w:rPr>
                  </w:pPr>
                  <w:r>
                    <w:rPr>
                      <w:sz w:val="28"/>
                      <w:szCs w:val="28"/>
                    </w:rPr>
                    <w:t>7</w:t>
                  </w:r>
                  <w:r w:rsidR="00641AE5">
                    <w:rPr>
                      <w:sz w:val="28"/>
                      <w:szCs w:val="28"/>
                    </w:rPr>
                    <w:t>7397,99</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15"/>
              </w:trPr>
              <w:tc>
                <w:tcPr>
                  <w:tcW w:w="2308" w:type="dxa"/>
                  <w:gridSpan w:val="2"/>
                  <w:shd w:val="clear" w:color="auto" w:fill="auto"/>
                  <w:noWrap/>
                  <w:vAlign w:val="bottom"/>
                </w:tcPr>
                <w:p w:rsidR="00E45648" w:rsidRPr="00524A2C" w:rsidRDefault="00E45648">
                  <w:pPr>
                    <w:rPr>
                      <w:sz w:val="28"/>
                      <w:szCs w:val="28"/>
                    </w:rPr>
                  </w:pPr>
                  <w:r w:rsidRPr="00524A2C">
                    <w:rPr>
                      <w:sz w:val="28"/>
                      <w:szCs w:val="28"/>
                    </w:rPr>
                    <w:t>2024 год-</w:t>
                  </w:r>
                </w:p>
              </w:tc>
              <w:tc>
                <w:tcPr>
                  <w:tcW w:w="1930" w:type="dxa"/>
                  <w:gridSpan w:val="2"/>
                  <w:shd w:val="clear" w:color="auto" w:fill="auto"/>
                  <w:noWrap/>
                  <w:vAlign w:val="bottom"/>
                </w:tcPr>
                <w:p w:rsidR="00E45648" w:rsidRPr="00524A2C" w:rsidRDefault="00093DCF" w:rsidP="00976970">
                  <w:pPr>
                    <w:jc w:val="right"/>
                    <w:rPr>
                      <w:sz w:val="28"/>
                      <w:szCs w:val="28"/>
                    </w:rPr>
                  </w:pPr>
                  <w:r>
                    <w:rPr>
                      <w:sz w:val="28"/>
                      <w:szCs w:val="28"/>
                    </w:rPr>
                    <w:t>0</w:t>
                  </w:r>
                </w:p>
              </w:tc>
              <w:tc>
                <w:tcPr>
                  <w:tcW w:w="2307" w:type="dxa"/>
                  <w:gridSpan w:val="4"/>
                  <w:shd w:val="clear" w:color="auto" w:fill="auto"/>
                  <w:noWrap/>
                  <w:vAlign w:val="bottom"/>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tcPr>
                <w:p w:rsidR="00E45648" w:rsidRPr="00524A2C" w:rsidRDefault="00E45648">
                  <w:pPr>
                    <w:rPr>
                      <w:rFonts w:ascii="Calibri" w:hAnsi="Calibri" w:cs="Calibri"/>
                      <w:sz w:val="22"/>
                      <w:szCs w:val="22"/>
                    </w:rPr>
                  </w:pPr>
                </w:p>
              </w:tc>
              <w:tc>
                <w:tcPr>
                  <w:tcW w:w="1316" w:type="dxa"/>
                  <w:gridSpan w:val="5"/>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2"/>
                <w:wAfter w:w="22" w:type="dxa"/>
                <w:trHeight w:val="315"/>
              </w:trPr>
              <w:tc>
                <w:tcPr>
                  <w:tcW w:w="2308" w:type="dxa"/>
                  <w:gridSpan w:val="2"/>
                  <w:shd w:val="clear" w:color="auto" w:fill="auto"/>
                  <w:noWrap/>
                  <w:vAlign w:val="bottom"/>
                </w:tcPr>
                <w:p w:rsidR="00E45648" w:rsidRPr="00524A2C" w:rsidRDefault="00E45648" w:rsidP="00E462B9">
                  <w:pPr>
                    <w:rPr>
                      <w:sz w:val="28"/>
                      <w:szCs w:val="28"/>
                    </w:rPr>
                  </w:pPr>
                  <w:r w:rsidRPr="00524A2C">
                    <w:rPr>
                      <w:sz w:val="28"/>
                      <w:szCs w:val="28"/>
                    </w:rPr>
                    <w:t>202</w:t>
                  </w:r>
                  <w:r w:rsidR="00E462B9" w:rsidRPr="00524A2C">
                    <w:rPr>
                      <w:sz w:val="28"/>
                      <w:szCs w:val="28"/>
                    </w:rPr>
                    <w:t>5</w:t>
                  </w:r>
                  <w:r w:rsidRPr="00524A2C">
                    <w:rPr>
                      <w:sz w:val="28"/>
                      <w:szCs w:val="28"/>
                    </w:rPr>
                    <w:t xml:space="preserve"> год-</w:t>
                  </w:r>
                </w:p>
              </w:tc>
              <w:tc>
                <w:tcPr>
                  <w:tcW w:w="1930" w:type="dxa"/>
                  <w:gridSpan w:val="2"/>
                  <w:shd w:val="clear" w:color="auto" w:fill="auto"/>
                  <w:noWrap/>
                  <w:vAlign w:val="bottom"/>
                </w:tcPr>
                <w:p w:rsidR="00E45648" w:rsidRPr="00524A2C" w:rsidRDefault="00093DCF" w:rsidP="00E45648">
                  <w:pPr>
                    <w:jc w:val="right"/>
                    <w:rPr>
                      <w:sz w:val="28"/>
                      <w:szCs w:val="28"/>
                    </w:rPr>
                  </w:pPr>
                  <w:r>
                    <w:rPr>
                      <w:sz w:val="28"/>
                      <w:szCs w:val="28"/>
                    </w:rPr>
                    <w:t>0</w:t>
                  </w:r>
                </w:p>
              </w:tc>
              <w:tc>
                <w:tcPr>
                  <w:tcW w:w="2307" w:type="dxa"/>
                  <w:gridSpan w:val="4"/>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236" w:type="dxa"/>
                  <w:gridSpan w:val="2"/>
                  <w:shd w:val="clear" w:color="auto" w:fill="auto"/>
                  <w:noWrap/>
                  <w:vAlign w:val="bottom"/>
                </w:tcPr>
                <w:p w:rsidR="00E45648" w:rsidRPr="00524A2C" w:rsidRDefault="00E45648">
                  <w:pPr>
                    <w:rPr>
                      <w:rFonts w:ascii="Calibri" w:hAnsi="Calibri" w:cs="Calibri"/>
                      <w:sz w:val="22"/>
                      <w:szCs w:val="22"/>
                    </w:rPr>
                  </w:pPr>
                </w:p>
              </w:tc>
              <w:tc>
                <w:tcPr>
                  <w:tcW w:w="1316" w:type="dxa"/>
                  <w:gridSpan w:val="5"/>
                  <w:shd w:val="clear" w:color="auto" w:fill="auto"/>
                  <w:noWrap/>
                  <w:vAlign w:val="bottom"/>
                </w:tcPr>
                <w:p w:rsidR="00E45648" w:rsidRPr="00524A2C" w:rsidRDefault="00E45648">
                  <w:pPr>
                    <w:rPr>
                      <w:rFonts w:ascii="Calibri" w:hAnsi="Calibri" w:cs="Calibri"/>
                      <w:sz w:val="22"/>
                      <w:szCs w:val="22"/>
                    </w:rPr>
                  </w:pPr>
                </w:p>
              </w:tc>
            </w:tr>
            <w:tr w:rsidR="003B0CDF" w:rsidRPr="00524A2C" w:rsidTr="00EC0701">
              <w:trPr>
                <w:gridAfter w:val="2"/>
                <w:wAfter w:w="22" w:type="dxa"/>
                <w:trHeight w:val="315"/>
              </w:trPr>
              <w:tc>
                <w:tcPr>
                  <w:tcW w:w="8097" w:type="dxa"/>
                  <w:gridSpan w:val="15"/>
                  <w:shd w:val="clear" w:color="auto" w:fill="auto"/>
                  <w:noWrap/>
                  <w:vAlign w:val="bottom"/>
                </w:tcPr>
                <w:p w:rsidR="003B0CDF" w:rsidRPr="00524A2C" w:rsidRDefault="003B0CDF" w:rsidP="003B0CDF">
                  <w:pPr>
                    <w:rPr>
                      <w:rFonts w:ascii="Calibri" w:hAnsi="Calibri" w:cs="Calibri"/>
                      <w:sz w:val="22"/>
                      <w:szCs w:val="22"/>
                    </w:rPr>
                  </w:pPr>
                  <w:r w:rsidRPr="00524A2C">
                    <w:rPr>
                      <w:sz w:val="28"/>
                      <w:szCs w:val="28"/>
                    </w:rPr>
                    <w:t xml:space="preserve">Объем финансирования за счет средств </w:t>
                  </w:r>
                  <w:r>
                    <w:rPr>
                      <w:sz w:val="28"/>
                      <w:szCs w:val="28"/>
                    </w:rPr>
                    <w:t>федерального</w:t>
                  </w:r>
                </w:p>
              </w:tc>
            </w:tr>
            <w:tr w:rsidR="003B0CDF" w:rsidRPr="00524A2C" w:rsidTr="00EC0701">
              <w:trPr>
                <w:gridAfter w:val="2"/>
                <w:wAfter w:w="22" w:type="dxa"/>
                <w:trHeight w:val="315"/>
              </w:trPr>
              <w:tc>
                <w:tcPr>
                  <w:tcW w:w="8097" w:type="dxa"/>
                  <w:gridSpan w:val="15"/>
                  <w:shd w:val="clear" w:color="auto" w:fill="auto"/>
                  <w:noWrap/>
                  <w:vAlign w:val="bottom"/>
                </w:tcPr>
                <w:p w:rsidR="003B0CDF" w:rsidRPr="00524A2C" w:rsidRDefault="003B0CDF" w:rsidP="003B0CDF">
                  <w:pPr>
                    <w:rPr>
                      <w:rFonts w:ascii="Calibri" w:hAnsi="Calibri" w:cs="Calibri"/>
                      <w:sz w:val="22"/>
                      <w:szCs w:val="22"/>
                    </w:rPr>
                  </w:pPr>
                  <w:r w:rsidRPr="00524A2C">
                    <w:rPr>
                      <w:sz w:val="28"/>
                      <w:szCs w:val="28"/>
                    </w:rPr>
                    <w:t>бюджета составляет</w:t>
                  </w:r>
                  <w:r>
                    <w:rPr>
                      <w:sz w:val="28"/>
                      <w:szCs w:val="28"/>
                    </w:rPr>
                    <w:t xml:space="preserve"> </w:t>
                  </w:r>
                  <w:r w:rsidR="00EC0701" w:rsidRPr="00EC0701">
                    <w:rPr>
                      <w:sz w:val="28"/>
                      <w:szCs w:val="28"/>
                    </w:rPr>
                    <w:t>962 519,97</w:t>
                  </w:r>
                  <w:r>
                    <w:rPr>
                      <w:sz w:val="28"/>
                      <w:szCs w:val="28"/>
                    </w:rPr>
                    <w:t xml:space="preserve"> </w:t>
                  </w:r>
                  <w:r w:rsidRPr="00524A2C">
                    <w:rPr>
                      <w:sz w:val="28"/>
                      <w:szCs w:val="28"/>
                    </w:rPr>
                    <w:t>тыс. рублей, в том числе:</w:t>
                  </w: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2017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2018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2019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2020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lastRenderedPageBreak/>
                    <w:t>2021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605378,00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2022 год -</w:t>
                  </w:r>
                </w:p>
              </w:tc>
              <w:tc>
                <w:tcPr>
                  <w:tcW w:w="1930" w:type="dxa"/>
                  <w:gridSpan w:val="2"/>
                  <w:shd w:val="clear" w:color="auto" w:fill="auto"/>
                  <w:noWrap/>
                  <w:vAlign w:val="bottom"/>
                </w:tcPr>
                <w:p w:rsidR="003B0CDF" w:rsidRPr="00524A2C" w:rsidRDefault="003B0CDF" w:rsidP="003B0CDF">
                  <w:pPr>
                    <w:jc w:val="center"/>
                    <w:rPr>
                      <w:sz w:val="28"/>
                      <w:szCs w:val="28"/>
                    </w:rPr>
                  </w:pPr>
                  <w:r w:rsidRPr="00524A2C">
                    <w:rPr>
                      <w:sz w:val="28"/>
                      <w:szCs w:val="28"/>
                    </w:rPr>
                    <w:t xml:space="preserve">      </w:t>
                  </w:r>
                  <w:r>
                    <w:rPr>
                      <w:sz w:val="28"/>
                      <w:szCs w:val="28"/>
                    </w:rPr>
                    <w:t>290637,87</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2023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66504,10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2024 год-</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2025 год-</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bl>
          <w:p w:rsidR="00232558" w:rsidRPr="00524A2C" w:rsidRDefault="00232558" w:rsidP="00232558">
            <w:pPr>
              <w:autoSpaceDE w:val="0"/>
              <w:autoSpaceDN w:val="0"/>
              <w:adjustRightInd w:val="0"/>
              <w:jc w:val="both"/>
              <w:rPr>
                <w:sz w:val="28"/>
                <w:szCs w:val="28"/>
              </w:rPr>
            </w:pPr>
          </w:p>
        </w:tc>
      </w:tr>
      <w:tr w:rsidR="00B74E82" w:rsidRPr="00524A2C"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524A2C" w:rsidRDefault="00B74E82" w:rsidP="00B74E82">
            <w:pPr>
              <w:autoSpaceDE w:val="0"/>
              <w:autoSpaceDN w:val="0"/>
              <w:adjustRightInd w:val="0"/>
              <w:rPr>
                <w:sz w:val="28"/>
                <w:szCs w:val="28"/>
              </w:rPr>
            </w:pPr>
            <w:r w:rsidRPr="00524A2C">
              <w:rPr>
                <w:sz w:val="28"/>
                <w:szCs w:val="28"/>
              </w:rPr>
              <w:lastRenderedPageBreak/>
              <w:t>Ожидаемые конечные результаты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снижения уровня износа объектов коммунальной инфраструктуры;</w:t>
            </w:r>
          </w:p>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увеличения доли населения, обеспеченного питьевой водой нормативного качества;</w:t>
            </w:r>
          </w:p>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экономии использования энергетических ресурсов.</w:t>
            </w:r>
          </w:p>
        </w:tc>
      </w:tr>
    </w:tbl>
    <w:p w:rsidR="00473F6C" w:rsidRPr="00BF197C" w:rsidRDefault="008E57F6" w:rsidP="004439C6">
      <w:pPr>
        <w:jc w:val="center"/>
        <w:rPr>
          <w:rFonts w:eastAsia="Calibri"/>
          <w:sz w:val="28"/>
          <w:szCs w:val="28"/>
          <w:lang w:eastAsia="en-US"/>
        </w:rPr>
      </w:pPr>
      <w:r w:rsidRPr="00524A2C">
        <w:rPr>
          <w:bCs/>
          <w:sz w:val="28"/>
          <w:szCs w:val="28"/>
        </w:rPr>
        <w:t xml:space="preserve">1. </w:t>
      </w:r>
      <w:r w:rsidR="00473F6C" w:rsidRPr="00524A2C">
        <w:rPr>
          <w:bCs/>
          <w:sz w:val="28"/>
          <w:szCs w:val="28"/>
        </w:rPr>
        <w:t xml:space="preserve">ХАРАКТЕРИСТИКА </w:t>
      </w:r>
      <w:r w:rsidRPr="00524A2C">
        <w:rPr>
          <w:bCs/>
          <w:sz w:val="28"/>
          <w:szCs w:val="28"/>
        </w:rPr>
        <w:t>ТЕКУЩЕГО</w:t>
      </w:r>
      <w:r w:rsidR="00473F6C" w:rsidRPr="00524A2C">
        <w:rPr>
          <w:bCs/>
          <w:sz w:val="28"/>
          <w:szCs w:val="28"/>
        </w:rPr>
        <w:t xml:space="preserve"> СОСТОЯНИЯ</w:t>
      </w:r>
      <w:r w:rsidRPr="00524A2C">
        <w:rPr>
          <w:bCs/>
          <w:sz w:val="28"/>
          <w:szCs w:val="28"/>
        </w:rPr>
        <w:t xml:space="preserve"> СФЕРЫ</w:t>
      </w:r>
      <w:r>
        <w:rPr>
          <w:bCs/>
          <w:sz w:val="28"/>
          <w:szCs w:val="28"/>
        </w:rPr>
        <w:t xml:space="preserve"> РЕАЛИЗАЦИИ МУНИЦИПАЛЬНОЙ ПРОГРАММЫ</w:t>
      </w:r>
    </w:p>
    <w:p w:rsidR="00473F6C" w:rsidRPr="00D11E4E" w:rsidRDefault="00473F6C" w:rsidP="004439C6">
      <w:pPr>
        <w:jc w:val="center"/>
        <w:rPr>
          <w:rFonts w:eastAsia="Calibri"/>
          <w:sz w:val="16"/>
          <w:szCs w:val="16"/>
          <w:lang w:eastAsia="en-US"/>
        </w:rPr>
      </w:pPr>
    </w:p>
    <w:p w:rsidR="007E6FFE" w:rsidRPr="007E6FFE" w:rsidRDefault="007E6FFE" w:rsidP="007E6FFE">
      <w:pPr>
        <w:ind w:firstLine="709"/>
        <w:jc w:val="both"/>
        <w:rPr>
          <w:bCs/>
          <w:sz w:val="28"/>
          <w:szCs w:val="28"/>
        </w:rPr>
      </w:pPr>
      <w:r w:rsidRPr="007E6FFE">
        <w:rPr>
          <w:bCs/>
          <w:sz w:val="28"/>
          <w:szCs w:val="28"/>
        </w:rPr>
        <w:t>Согласно статье 1</w:t>
      </w:r>
      <w:r>
        <w:rPr>
          <w:bCs/>
          <w:sz w:val="28"/>
          <w:szCs w:val="28"/>
        </w:rPr>
        <w:t>4</w:t>
      </w:r>
      <w:r w:rsidRPr="007E6FFE">
        <w:rPr>
          <w:bCs/>
          <w:sz w:val="28"/>
          <w:szCs w:val="28"/>
        </w:rPr>
        <w:t xml:space="preserve"> Федерального закона от 06.10.2003 № 131</w:t>
      </w:r>
      <w:r w:rsidRPr="007E6FFE">
        <w:rPr>
          <w:bCs/>
          <w:sz w:val="28"/>
          <w:szCs w:val="28"/>
        </w:rPr>
        <w:noBreakHyphen/>
        <w:t xml:space="preserve">ФЗ «Об общих принципах организации местного самоуправления в Российской Федерации» к полномочиям органов местного самоуправления </w:t>
      </w:r>
      <w:r>
        <w:rPr>
          <w:bCs/>
          <w:sz w:val="28"/>
          <w:szCs w:val="28"/>
        </w:rPr>
        <w:t xml:space="preserve">городского </w:t>
      </w:r>
      <w:r w:rsidRPr="007E6FFE">
        <w:rPr>
          <w:bCs/>
          <w:sz w:val="28"/>
          <w:szCs w:val="28"/>
        </w:rPr>
        <w:t>поселения</w:t>
      </w:r>
      <w:r w:rsidR="00555DDE">
        <w:rPr>
          <w:bCs/>
          <w:sz w:val="28"/>
          <w:szCs w:val="28"/>
        </w:rPr>
        <w:t xml:space="preserve"> </w:t>
      </w:r>
      <w:r w:rsidRPr="007E6FFE">
        <w:rPr>
          <w:bCs/>
          <w:sz w:val="28"/>
          <w:szCs w:val="28"/>
        </w:rPr>
        <w:t xml:space="preserve">относится организация в </w:t>
      </w:r>
      <w:r w:rsidR="00E14ECC">
        <w:rPr>
          <w:bCs/>
          <w:sz w:val="28"/>
          <w:szCs w:val="28"/>
        </w:rPr>
        <w:t>поселения</w:t>
      </w:r>
      <w:r w:rsidR="008C33F6">
        <w:rPr>
          <w:bCs/>
          <w:sz w:val="28"/>
          <w:szCs w:val="28"/>
        </w:rPr>
        <w:t xml:space="preserve"> электро-, тепл</w:t>
      </w:r>
      <w:proofErr w:type="gramStart"/>
      <w:r w:rsidR="008C33F6">
        <w:rPr>
          <w:bCs/>
          <w:sz w:val="28"/>
          <w:szCs w:val="28"/>
        </w:rPr>
        <w:t>о</w:t>
      </w:r>
      <w:r w:rsidRPr="007E6FFE">
        <w:rPr>
          <w:bCs/>
          <w:sz w:val="28"/>
          <w:szCs w:val="28"/>
        </w:rPr>
        <w:t>-</w:t>
      </w:r>
      <w:proofErr w:type="gramEnd"/>
      <w:r w:rsidRPr="007E6FFE">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7F6" w:rsidRDefault="008E57F6" w:rsidP="008E57F6">
      <w:pPr>
        <w:ind w:firstLine="709"/>
        <w:jc w:val="both"/>
        <w:rPr>
          <w:bCs/>
          <w:sz w:val="28"/>
          <w:szCs w:val="28"/>
        </w:rPr>
      </w:pPr>
      <w:r w:rsidRPr="008E57F6">
        <w:rPr>
          <w:bCs/>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090385" w:rsidRPr="00090385" w:rsidRDefault="00090385" w:rsidP="00090385">
      <w:pPr>
        <w:ind w:firstLine="709"/>
        <w:jc w:val="both"/>
        <w:rPr>
          <w:rFonts w:eastAsia="Calibri"/>
          <w:bCs/>
          <w:sz w:val="28"/>
          <w:szCs w:val="28"/>
          <w:lang w:eastAsia="en-US"/>
        </w:rPr>
      </w:pPr>
      <w:r w:rsidRPr="00090385">
        <w:rPr>
          <w:rFonts w:eastAsia="Calibri"/>
          <w:bCs/>
          <w:sz w:val="28"/>
          <w:szCs w:val="28"/>
          <w:lang w:eastAsia="en-US"/>
        </w:rPr>
        <w:t>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напрямую зависит от технического состояния жилых зданий и их конструктивных элементов. Поэтому, основной проблемой жилищно-коммунального хозяйства Нижнеудинского муниципального образования является высокий уровень износа объектов жилищного фонда и объектов инженерной инфраструктуры.</w:t>
      </w:r>
    </w:p>
    <w:p w:rsidR="00090385" w:rsidRPr="00090385" w:rsidRDefault="00090385" w:rsidP="00090385">
      <w:pPr>
        <w:ind w:firstLine="709"/>
        <w:jc w:val="both"/>
        <w:rPr>
          <w:rFonts w:eastAsia="Calibri"/>
          <w:sz w:val="28"/>
          <w:szCs w:val="28"/>
          <w:lang w:eastAsia="en-US"/>
        </w:rPr>
      </w:pPr>
      <w:r w:rsidRPr="00090385">
        <w:rPr>
          <w:rFonts w:eastAsia="Calibri"/>
          <w:sz w:val="28"/>
          <w:szCs w:val="28"/>
          <w:lang w:eastAsia="en-US"/>
        </w:rPr>
        <w:t>Причинами возникновения данной проблемы являются:</w:t>
      </w:r>
    </w:p>
    <w:p w:rsidR="00090385" w:rsidRP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естественное старение домов, оборудования и объектов инженерной инфраструктуры;</w:t>
      </w:r>
    </w:p>
    <w:p w:rsid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 xml:space="preserve">условия </w:t>
      </w:r>
      <w:proofErr w:type="gramStart"/>
      <w:r w:rsidRPr="00090385">
        <w:rPr>
          <w:rFonts w:eastAsia="Calibri"/>
          <w:sz w:val="28"/>
          <w:szCs w:val="28"/>
          <w:lang w:eastAsia="en-US"/>
        </w:rPr>
        <w:t>природно-климатической</w:t>
      </w:r>
      <w:proofErr w:type="gramEnd"/>
      <w:r w:rsidR="00C6101D">
        <w:rPr>
          <w:rFonts w:eastAsia="Calibri"/>
          <w:sz w:val="28"/>
          <w:szCs w:val="28"/>
          <w:lang w:eastAsia="en-US"/>
        </w:rPr>
        <w:t xml:space="preserve"> </w:t>
      </w:r>
      <w:proofErr w:type="spellStart"/>
      <w:r w:rsidRPr="00090385">
        <w:rPr>
          <w:rFonts w:eastAsia="Calibri"/>
          <w:sz w:val="28"/>
          <w:szCs w:val="28"/>
          <w:lang w:eastAsia="en-US"/>
        </w:rPr>
        <w:t>дискомфортности</w:t>
      </w:r>
      <w:proofErr w:type="spellEnd"/>
      <w:r w:rsidRPr="00090385">
        <w:rPr>
          <w:rFonts w:eastAsia="Calibri"/>
          <w:sz w:val="28"/>
          <w:szCs w:val="28"/>
          <w:lang w:eastAsia="en-US"/>
        </w:rPr>
        <w:t xml:space="preserve"> (резко континентальный климат).</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В результате проводимых в последние годы работ по развитию сферы коммунального хозяйства Нижнеудинского муниципального образования удается добиться определенных результатов. Несмотря на принимаемые меры, одной из приоритетных проблем Нижнеудинского муниципального образования является крайне неудовлетворительное техническое состояние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хозяйства.</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Содержание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в их нынешнем виде непосильно как для организаций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так и для бюджетной сферы. </w:t>
      </w:r>
    </w:p>
    <w:p w:rsidR="003E0278" w:rsidRPr="003E0278" w:rsidRDefault="003E0278" w:rsidP="003E0278">
      <w:pPr>
        <w:ind w:firstLine="709"/>
        <w:jc w:val="both"/>
        <w:rPr>
          <w:rFonts w:eastAsia="Calibri"/>
          <w:sz w:val="28"/>
          <w:szCs w:val="28"/>
          <w:lang w:eastAsia="en-US"/>
        </w:rPr>
      </w:pPr>
      <w:proofErr w:type="gramStart"/>
      <w:r w:rsidRPr="003E0278">
        <w:rPr>
          <w:rFonts w:eastAsia="Calibri"/>
          <w:sz w:val="28"/>
          <w:szCs w:val="28"/>
          <w:lang w:eastAsia="en-US"/>
        </w:rPr>
        <w:lastRenderedPageBreak/>
        <w:t xml:space="preserve">Комплекс мероприятий, предусмотренных настоящей программой, направлен на снижение риска возникновения аварийных ситуаций на объектах коммунальной инфраструктуры Нижнеудинского муниципального образования, повышение надежности и эффективности функционирования городских систем </w:t>
      </w:r>
      <w:proofErr w:type="spellStart"/>
      <w:r w:rsidRPr="003E0278">
        <w:rPr>
          <w:rFonts w:eastAsia="Calibri"/>
          <w:sz w:val="28"/>
          <w:szCs w:val="28"/>
          <w:lang w:eastAsia="en-US"/>
        </w:rPr>
        <w:t>тепловодоснабжения</w:t>
      </w:r>
      <w:proofErr w:type="spellEnd"/>
      <w:r w:rsidRPr="003E0278">
        <w:rPr>
          <w:rFonts w:eastAsia="Calibri"/>
          <w:sz w:val="28"/>
          <w:szCs w:val="28"/>
          <w:lang w:eastAsia="en-US"/>
        </w:rPr>
        <w:t xml:space="preserve">, водоснабжения, водоотведения, электроснабжения, а также снижение затрат на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коммунальные услуги для населения. </w:t>
      </w:r>
      <w:proofErr w:type="gramEnd"/>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1. Теплоснабжение</w:t>
      </w:r>
    </w:p>
    <w:p w:rsidR="00090385" w:rsidRDefault="001B4A08" w:rsidP="000749C3">
      <w:pPr>
        <w:ind w:firstLine="709"/>
        <w:jc w:val="both"/>
        <w:rPr>
          <w:rFonts w:eastAsia="Calibri"/>
          <w:sz w:val="28"/>
          <w:szCs w:val="28"/>
          <w:lang w:eastAsia="en-US"/>
        </w:rPr>
      </w:pPr>
      <w:r w:rsidRPr="00595206">
        <w:rPr>
          <w:rFonts w:eastAsia="Calibri"/>
          <w:sz w:val="28"/>
          <w:szCs w:val="28"/>
          <w:lang w:eastAsia="en-US"/>
        </w:rPr>
        <w:t>На территории</w:t>
      </w:r>
      <w:r w:rsidR="0019490B">
        <w:rPr>
          <w:rFonts w:eastAsia="Calibri"/>
          <w:sz w:val="28"/>
          <w:szCs w:val="28"/>
          <w:lang w:eastAsia="en-US"/>
        </w:rPr>
        <w:t xml:space="preserve"> </w:t>
      </w:r>
      <w:r w:rsidRPr="00595206">
        <w:rPr>
          <w:rFonts w:eastAsia="Calibri"/>
          <w:sz w:val="28"/>
          <w:szCs w:val="28"/>
          <w:lang w:eastAsia="en-US"/>
        </w:rPr>
        <w:t>Нижнеудинского муниципального образования теплоснабжение жилищного фонда, объек</w:t>
      </w:r>
      <w:r w:rsidR="00FD24D8" w:rsidRPr="00595206">
        <w:rPr>
          <w:rFonts w:eastAsia="Calibri"/>
          <w:sz w:val="28"/>
          <w:szCs w:val="28"/>
          <w:lang w:eastAsia="en-US"/>
        </w:rPr>
        <w:t xml:space="preserve">тов соцкультбыта </w:t>
      </w:r>
      <w:r w:rsidR="00FD24D8" w:rsidRPr="00292E6E">
        <w:rPr>
          <w:rFonts w:eastAsia="Calibri"/>
          <w:sz w:val="28"/>
          <w:szCs w:val="28"/>
          <w:lang w:eastAsia="en-US"/>
        </w:rPr>
        <w:t>осуществляют 2</w:t>
      </w:r>
      <w:r w:rsidR="009D2C1C" w:rsidRPr="00292E6E">
        <w:rPr>
          <w:rFonts w:eastAsia="Calibri"/>
          <w:sz w:val="28"/>
          <w:szCs w:val="28"/>
          <w:lang w:eastAsia="en-US"/>
        </w:rPr>
        <w:t>5</w:t>
      </w:r>
      <w:r w:rsidRPr="00292E6E">
        <w:rPr>
          <w:rFonts w:eastAsia="Calibri"/>
          <w:sz w:val="28"/>
          <w:szCs w:val="28"/>
          <w:lang w:eastAsia="en-US"/>
        </w:rPr>
        <w:t xml:space="preserve"> теплоисточников, в числе которых</w:t>
      </w:r>
      <w:r w:rsidR="00107034" w:rsidRPr="00292E6E">
        <w:rPr>
          <w:rFonts w:eastAsia="Calibri"/>
          <w:sz w:val="28"/>
          <w:szCs w:val="28"/>
          <w:lang w:eastAsia="en-US"/>
        </w:rPr>
        <w:t xml:space="preserve"> </w:t>
      </w:r>
      <w:r w:rsidRPr="00292E6E">
        <w:rPr>
          <w:rFonts w:eastAsia="Calibri"/>
          <w:sz w:val="28"/>
          <w:szCs w:val="28"/>
          <w:lang w:eastAsia="en-US"/>
        </w:rPr>
        <w:tab/>
      </w:r>
      <w:r w:rsidR="00FD24D8" w:rsidRPr="00292E6E">
        <w:rPr>
          <w:rFonts w:eastAsia="Calibri"/>
          <w:sz w:val="28"/>
          <w:szCs w:val="28"/>
          <w:lang w:eastAsia="en-US"/>
        </w:rPr>
        <w:t>2</w:t>
      </w:r>
      <w:r w:rsidR="009D2C1C" w:rsidRPr="00292E6E">
        <w:rPr>
          <w:rFonts w:eastAsia="Calibri"/>
          <w:sz w:val="28"/>
          <w:szCs w:val="28"/>
          <w:lang w:eastAsia="en-US"/>
        </w:rPr>
        <w:t>1</w:t>
      </w:r>
      <w:r w:rsidRPr="00292E6E">
        <w:rPr>
          <w:rFonts w:eastAsia="Calibri"/>
          <w:sz w:val="28"/>
          <w:szCs w:val="28"/>
          <w:lang w:eastAsia="en-US"/>
        </w:rPr>
        <w:t xml:space="preserve">муниципальных и </w:t>
      </w:r>
      <w:r w:rsidR="009D2C1C" w:rsidRPr="00292E6E">
        <w:rPr>
          <w:rFonts w:eastAsia="Calibri"/>
          <w:sz w:val="28"/>
          <w:szCs w:val="28"/>
          <w:lang w:eastAsia="en-US"/>
        </w:rPr>
        <w:t>4</w:t>
      </w:r>
      <w:r w:rsidRPr="00292E6E">
        <w:rPr>
          <w:rFonts w:eastAsia="Calibri"/>
          <w:sz w:val="28"/>
          <w:szCs w:val="28"/>
          <w:lang w:eastAsia="en-US"/>
        </w:rPr>
        <w:t xml:space="preserve"> ведомственных теплоисточников.</w:t>
      </w:r>
      <w:r w:rsidR="00FD24D8" w:rsidRPr="00292E6E">
        <w:rPr>
          <w:rFonts w:eastAsia="Calibri"/>
          <w:sz w:val="28"/>
          <w:szCs w:val="28"/>
          <w:lang w:eastAsia="en-US"/>
        </w:rPr>
        <w:t xml:space="preserve"> Протяженность тепловых сетей составляет 4</w:t>
      </w:r>
      <w:r w:rsidR="003E0091" w:rsidRPr="00292E6E">
        <w:rPr>
          <w:rFonts w:eastAsia="Calibri"/>
          <w:sz w:val="28"/>
          <w:szCs w:val="28"/>
          <w:lang w:eastAsia="en-US"/>
        </w:rPr>
        <w:t>3</w:t>
      </w:r>
      <w:r w:rsidR="00FD24D8" w:rsidRPr="00292E6E">
        <w:rPr>
          <w:rFonts w:eastAsia="Calibri"/>
          <w:sz w:val="28"/>
          <w:szCs w:val="28"/>
          <w:lang w:eastAsia="en-US"/>
        </w:rPr>
        <w:t>,</w:t>
      </w:r>
      <w:r w:rsidR="003E0091" w:rsidRPr="00292E6E">
        <w:rPr>
          <w:rFonts w:eastAsia="Calibri"/>
          <w:sz w:val="28"/>
          <w:szCs w:val="28"/>
          <w:lang w:eastAsia="en-US"/>
        </w:rPr>
        <w:t>81</w:t>
      </w:r>
      <w:r w:rsidR="00FD24D8" w:rsidRPr="00292E6E">
        <w:rPr>
          <w:rFonts w:eastAsia="Calibri"/>
          <w:sz w:val="28"/>
          <w:szCs w:val="28"/>
          <w:lang w:eastAsia="en-US"/>
        </w:rPr>
        <w:t>км</w:t>
      </w:r>
      <w:proofErr w:type="gramStart"/>
      <w:r w:rsidR="00FD24D8" w:rsidRPr="00292E6E">
        <w:rPr>
          <w:rFonts w:eastAsia="Calibri"/>
          <w:sz w:val="28"/>
          <w:szCs w:val="28"/>
          <w:lang w:eastAsia="en-US"/>
        </w:rPr>
        <w:t xml:space="preserve">., </w:t>
      </w:r>
      <w:proofErr w:type="gramEnd"/>
      <w:r w:rsidR="00FD24D8" w:rsidRPr="00292E6E">
        <w:rPr>
          <w:rFonts w:eastAsia="Calibri"/>
          <w:sz w:val="28"/>
          <w:szCs w:val="28"/>
          <w:lang w:eastAsia="en-US"/>
        </w:rPr>
        <w:t>из них: муниципальных – 3</w:t>
      </w:r>
      <w:r w:rsidR="003E0091" w:rsidRPr="00292E6E">
        <w:rPr>
          <w:rFonts w:eastAsia="Calibri"/>
          <w:sz w:val="28"/>
          <w:szCs w:val="28"/>
          <w:lang w:eastAsia="en-US"/>
        </w:rPr>
        <w:t>2</w:t>
      </w:r>
      <w:r w:rsidR="00FD24D8" w:rsidRPr="00292E6E">
        <w:rPr>
          <w:rFonts w:eastAsia="Calibri"/>
          <w:sz w:val="28"/>
          <w:szCs w:val="28"/>
          <w:lang w:eastAsia="en-US"/>
        </w:rPr>
        <w:t>,</w:t>
      </w:r>
      <w:r w:rsidR="003E0091" w:rsidRPr="00292E6E">
        <w:rPr>
          <w:rFonts w:eastAsia="Calibri"/>
          <w:sz w:val="28"/>
          <w:szCs w:val="28"/>
          <w:lang w:eastAsia="en-US"/>
        </w:rPr>
        <w:t>21</w:t>
      </w:r>
      <w:r w:rsidR="00FD24D8" w:rsidRPr="00292E6E">
        <w:rPr>
          <w:rFonts w:eastAsia="Calibri"/>
          <w:sz w:val="28"/>
          <w:szCs w:val="28"/>
          <w:lang w:eastAsia="en-US"/>
        </w:rPr>
        <w:t xml:space="preserve"> км., ведомственных 11,6 км., средний уровень износа 60%.</w:t>
      </w:r>
    </w:p>
    <w:p w:rsidR="003E0278" w:rsidRDefault="003E0278" w:rsidP="000749C3">
      <w:pPr>
        <w:ind w:firstLine="709"/>
        <w:jc w:val="both"/>
        <w:rPr>
          <w:rFonts w:eastAsia="Calibri"/>
          <w:sz w:val="28"/>
          <w:szCs w:val="28"/>
          <w:lang w:eastAsia="en-US"/>
        </w:rPr>
      </w:pPr>
      <w:r w:rsidRPr="003E0278">
        <w:rPr>
          <w:rFonts w:eastAsia="Calibri"/>
          <w:sz w:val="28"/>
          <w:szCs w:val="28"/>
          <w:lang w:eastAsia="en-US"/>
        </w:rPr>
        <w:t>Оборудование большинства теплоисточников технически устарело, имеет высокий уровень износа. Это свидетельствует о необходимости проведения капитального ремонта</w:t>
      </w:r>
      <w:r w:rsidR="00107034">
        <w:rPr>
          <w:rFonts w:eastAsia="Calibri"/>
          <w:sz w:val="28"/>
          <w:szCs w:val="28"/>
          <w:lang w:eastAsia="en-US"/>
        </w:rPr>
        <w:t>,</w:t>
      </w:r>
      <w:r w:rsidRPr="003E0278">
        <w:rPr>
          <w:rFonts w:eastAsia="Calibri"/>
          <w:sz w:val="28"/>
          <w:szCs w:val="28"/>
          <w:lang w:eastAsia="en-US"/>
        </w:rPr>
        <w:t xml:space="preserve"> модернизации</w:t>
      </w:r>
      <w:r w:rsidR="00107034">
        <w:rPr>
          <w:rFonts w:eastAsia="Calibri"/>
          <w:sz w:val="28"/>
          <w:szCs w:val="28"/>
          <w:lang w:eastAsia="en-US"/>
        </w:rPr>
        <w:t>, реконструкции</w:t>
      </w:r>
      <w:r w:rsidRPr="003E0278">
        <w:rPr>
          <w:rFonts w:eastAsia="Calibri"/>
          <w:sz w:val="28"/>
          <w:szCs w:val="28"/>
          <w:lang w:eastAsia="en-US"/>
        </w:rPr>
        <w:t xml:space="preserve"> технолог</w:t>
      </w:r>
      <w:r w:rsidR="00107034">
        <w:rPr>
          <w:rFonts w:eastAsia="Calibri"/>
          <w:sz w:val="28"/>
          <w:szCs w:val="28"/>
          <w:lang w:eastAsia="en-US"/>
        </w:rPr>
        <w:t>ического оборудования котельных и</w:t>
      </w:r>
      <w:r w:rsidR="00090B0F">
        <w:rPr>
          <w:rFonts w:eastAsia="Calibri"/>
          <w:sz w:val="28"/>
          <w:szCs w:val="28"/>
          <w:lang w:eastAsia="en-US"/>
        </w:rPr>
        <w:t xml:space="preserve"> системы теплоснабжения в целом</w:t>
      </w:r>
      <w:r w:rsidR="00107034">
        <w:rPr>
          <w:rFonts w:eastAsia="Calibri"/>
          <w:sz w:val="28"/>
          <w:szCs w:val="28"/>
          <w:lang w:eastAsia="en-US"/>
        </w:rPr>
        <w:t>, согласно утвержденным схемам теплоснабжения</w:t>
      </w:r>
    </w:p>
    <w:p w:rsidR="007A2870" w:rsidRPr="007A2870" w:rsidRDefault="007A2870" w:rsidP="00FD24D8">
      <w:pPr>
        <w:ind w:firstLine="709"/>
        <w:jc w:val="both"/>
        <w:rPr>
          <w:rFonts w:eastAsia="Calibri"/>
          <w:b/>
          <w:sz w:val="28"/>
          <w:szCs w:val="28"/>
          <w:lang w:eastAsia="en-US"/>
        </w:rPr>
      </w:pPr>
      <w:r w:rsidRPr="007A2870">
        <w:rPr>
          <w:rFonts w:eastAsia="Calibri"/>
          <w:b/>
          <w:sz w:val="28"/>
          <w:szCs w:val="28"/>
          <w:lang w:eastAsia="en-US"/>
        </w:rPr>
        <w:t>2. Водоснабжение</w:t>
      </w:r>
    </w:p>
    <w:p w:rsidR="00FD24D8" w:rsidRDefault="00FD24D8" w:rsidP="00FD24D8">
      <w:pPr>
        <w:ind w:firstLine="709"/>
        <w:jc w:val="both"/>
        <w:rPr>
          <w:rFonts w:eastAsia="Calibri"/>
          <w:sz w:val="28"/>
          <w:szCs w:val="28"/>
          <w:lang w:eastAsia="en-US"/>
        </w:rPr>
      </w:pPr>
      <w:r w:rsidRPr="00A46751">
        <w:rPr>
          <w:rFonts w:eastAsia="Calibri"/>
          <w:sz w:val="28"/>
          <w:szCs w:val="28"/>
          <w:lang w:eastAsia="en-US"/>
        </w:rPr>
        <w:t>Система водоснабжения включает в себя: 4 водозаборных сооружений, в числе которых 3 водозабора открытого типа и 1 водозабор подземного типа; 1 насосная станция, 3</w:t>
      </w:r>
      <w:r w:rsidR="008C65B3">
        <w:rPr>
          <w:rFonts w:eastAsia="Calibri"/>
          <w:sz w:val="28"/>
          <w:szCs w:val="28"/>
          <w:lang w:eastAsia="en-US"/>
        </w:rPr>
        <w:t>2</w:t>
      </w:r>
      <w:r w:rsidRPr="00A46751">
        <w:rPr>
          <w:rFonts w:eastAsia="Calibri"/>
          <w:sz w:val="28"/>
          <w:szCs w:val="28"/>
          <w:lang w:eastAsia="en-US"/>
        </w:rPr>
        <w:t xml:space="preserve"> скважин</w:t>
      </w:r>
      <w:r w:rsidR="007F562C">
        <w:rPr>
          <w:rFonts w:eastAsia="Calibri"/>
          <w:sz w:val="28"/>
          <w:szCs w:val="28"/>
          <w:lang w:eastAsia="en-US"/>
        </w:rPr>
        <w:t>ы; городские водопроводные сети.</w:t>
      </w:r>
    </w:p>
    <w:p w:rsidR="00FD24D8" w:rsidRDefault="00FD24D8" w:rsidP="00FD24D8">
      <w:pPr>
        <w:ind w:firstLine="709"/>
        <w:jc w:val="both"/>
        <w:rPr>
          <w:rFonts w:eastAsia="Calibri"/>
          <w:sz w:val="28"/>
          <w:szCs w:val="28"/>
          <w:lang w:eastAsia="en-US"/>
        </w:rPr>
      </w:pPr>
      <w:r w:rsidRPr="00FD24D8">
        <w:rPr>
          <w:rFonts w:eastAsia="Calibri"/>
          <w:sz w:val="28"/>
          <w:szCs w:val="28"/>
          <w:lang w:eastAsia="en-US"/>
        </w:rPr>
        <w:t xml:space="preserve">Общая производственная мощность водозаборных сооружений составляет </w:t>
      </w:r>
      <w:r w:rsidRPr="00292E6E">
        <w:rPr>
          <w:rFonts w:eastAsia="Calibri"/>
          <w:sz w:val="28"/>
          <w:szCs w:val="28"/>
          <w:lang w:eastAsia="en-US"/>
        </w:rPr>
        <w:t xml:space="preserve">22,4 тыс. </w:t>
      </w:r>
      <w:proofErr w:type="spellStart"/>
      <w:r w:rsidRPr="00292E6E">
        <w:rPr>
          <w:rFonts w:eastAsia="Calibri"/>
          <w:sz w:val="28"/>
          <w:szCs w:val="28"/>
          <w:lang w:eastAsia="en-US"/>
        </w:rPr>
        <w:t>куб</w:t>
      </w:r>
      <w:proofErr w:type="gramStart"/>
      <w:r w:rsidRPr="00292E6E">
        <w:rPr>
          <w:rFonts w:eastAsia="Calibri"/>
          <w:sz w:val="28"/>
          <w:szCs w:val="28"/>
          <w:lang w:eastAsia="en-US"/>
        </w:rPr>
        <w:t>.м</w:t>
      </w:r>
      <w:proofErr w:type="spellEnd"/>
      <w:proofErr w:type="gramEnd"/>
      <w:r w:rsidRPr="00292E6E">
        <w:rPr>
          <w:rFonts w:eastAsia="Calibri"/>
          <w:sz w:val="28"/>
          <w:szCs w:val="28"/>
          <w:lang w:eastAsia="en-US"/>
        </w:rPr>
        <w:t xml:space="preserve">/сутки, фактическая мощность – 18,9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/сутки. Общая протяженность сетей водоснабжения –</w:t>
      </w:r>
      <w:r w:rsidR="009D2C1C" w:rsidRPr="00292E6E">
        <w:rPr>
          <w:rFonts w:eastAsia="Calibri"/>
          <w:sz w:val="28"/>
          <w:szCs w:val="28"/>
          <w:lang w:eastAsia="en-US"/>
        </w:rPr>
        <w:t xml:space="preserve"> 62,19</w:t>
      </w:r>
      <w:r w:rsidRPr="00292E6E">
        <w:rPr>
          <w:rFonts w:eastAsia="Calibri"/>
          <w:sz w:val="28"/>
          <w:szCs w:val="28"/>
          <w:lang w:eastAsia="en-US"/>
        </w:rPr>
        <w:t xml:space="preserve"> км, в том числе ветхих сетей – </w:t>
      </w:r>
      <w:r w:rsidR="009D2C1C" w:rsidRPr="00292E6E">
        <w:rPr>
          <w:rFonts w:eastAsia="Calibri"/>
          <w:sz w:val="28"/>
          <w:szCs w:val="28"/>
          <w:lang w:eastAsia="en-US"/>
        </w:rPr>
        <w:t>48,49км. Средний уровень износа – 80</w:t>
      </w:r>
      <w:r w:rsidRPr="00292E6E">
        <w:rPr>
          <w:rFonts w:eastAsia="Calibri"/>
          <w:sz w:val="28"/>
          <w:szCs w:val="28"/>
          <w:lang w:eastAsia="en-US"/>
        </w:rPr>
        <w:t>%.</w:t>
      </w:r>
    </w:p>
    <w:p w:rsidR="007A2870" w:rsidRPr="007A2870" w:rsidRDefault="007A2870" w:rsidP="007A2870">
      <w:pPr>
        <w:ind w:firstLine="709"/>
        <w:jc w:val="both"/>
        <w:rPr>
          <w:rFonts w:eastAsia="Calibri"/>
          <w:sz w:val="28"/>
          <w:szCs w:val="28"/>
          <w:lang w:eastAsia="en-US"/>
        </w:rPr>
      </w:pPr>
      <w:r w:rsidRPr="007A2870">
        <w:rPr>
          <w:rFonts w:eastAsia="Calibri"/>
          <w:sz w:val="28"/>
          <w:szCs w:val="28"/>
          <w:lang w:eastAsia="en-US"/>
        </w:rPr>
        <w:t>Высокий процент износа технологического оборудования и сетей системы водоснабжения приводи</w:t>
      </w:r>
      <w:r w:rsidR="009D2C1C">
        <w:rPr>
          <w:rFonts w:eastAsia="Calibri"/>
          <w:sz w:val="28"/>
          <w:szCs w:val="28"/>
          <w:lang w:eastAsia="en-US"/>
        </w:rPr>
        <w:t xml:space="preserve">т к значительным потерям воды – </w:t>
      </w:r>
      <w:r w:rsidRPr="007A2870">
        <w:rPr>
          <w:rFonts w:eastAsia="Calibri"/>
          <w:sz w:val="28"/>
          <w:szCs w:val="28"/>
          <w:lang w:eastAsia="en-US"/>
        </w:rPr>
        <w:t>30% и более.</w:t>
      </w:r>
    </w:p>
    <w:p w:rsidR="007A2870" w:rsidRDefault="007A2870" w:rsidP="00FD24D8">
      <w:pPr>
        <w:ind w:firstLine="709"/>
        <w:jc w:val="both"/>
        <w:rPr>
          <w:rFonts w:eastAsia="Calibri"/>
          <w:sz w:val="28"/>
          <w:szCs w:val="28"/>
          <w:lang w:eastAsia="en-US"/>
        </w:rPr>
      </w:pPr>
      <w:r w:rsidRPr="007A2870">
        <w:rPr>
          <w:rFonts w:eastAsia="Calibri"/>
          <w:sz w:val="28"/>
          <w:szCs w:val="28"/>
          <w:lang w:eastAsia="en-US"/>
        </w:rPr>
        <w:t>Одной из приоритетных проблем водоснабжения является обеспечение потребителей отдельных районов города питьевой водой нормативного кач</w:t>
      </w:r>
      <w:r w:rsidR="002306C9">
        <w:rPr>
          <w:rFonts w:eastAsia="Calibri"/>
          <w:sz w:val="28"/>
          <w:szCs w:val="28"/>
          <w:lang w:eastAsia="en-US"/>
        </w:rPr>
        <w:t>ества в необходимом объеме.</w:t>
      </w:r>
      <w:r w:rsidRPr="007A2870">
        <w:rPr>
          <w:rFonts w:eastAsia="Calibri"/>
          <w:sz w:val="28"/>
          <w:szCs w:val="28"/>
          <w:lang w:eastAsia="en-US"/>
        </w:rPr>
        <w:t xml:space="preserve"> В период летних паводков резко повышается количество взвесей в воде, весь песок и ил поступает в водопроводные сети, что создает дополнительные трудности в эксплуатации котельных, водно-распределительных систем и систем отопления. В настоящее врем</w:t>
      </w:r>
      <w:r w:rsidR="002306C9">
        <w:rPr>
          <w:rFonts w:eastAsia="Calibri"/>
          <w:sz w:val="28"/>
          <w:szCs w:val="28"/>
          <w:lang w:eastAsia="en-US"/>
        </w:rPr>
        <w:t>,</w:t>
      </w:r>
      <w:r w:rsidRPr="007A2870">
        <w:rPr>
          <w:rFonts w:eastAsia="Calibri"/>
          <w:sz w:val="28"/>
          <w:szCs w:val="28"/>
          <w:lang w:eastAsia="en-US"/>
        </w:rPr>
        <w:t xml:space="preserve"> отсутствуют какие либо сооружения для очистки воды. Вода поступает в с</w:t>
      </w:r>
      <w:r w:rsidR="002306C9">
        <w:rPr>
          <w:rFonts w:eastAsia="Calibri"/>
          <w:sz w:val="28"/>
          <w:szCs w:val="28"/>
          <w:lang w:eastAsia="en-US"/>
        </w:rPr>
        <w:t>еть к потребителю с повышенными</w:t>
      </w:r>
      <w:r w:rsidR="00107034">
        <w:rPr>
          <w:rFonts w:eastAsia="Calibri"/>
          <w:sz w:val="28"/>
          <w:szCs w:val="28"/>
          <w:lang w:eastAsia="en-US"/>
        </w:rPr>
        <w:t xml:space="preserve"> показателями по мутности,</w:t>
      </w:r>
      <w:r w:rsidRPr="007A2870">
        <w:rPr>
          <w:rFonts w:eastAsia="Calibri"/>
          <w:sz w:val="28"/>
          <w:szCs w:val="28"/>
          <w:lang w:eastAsia="en-US"/>
        </w:rPr>
        <w:t xml:space="preserve"> цветности</w:t>
      </w:r>
      <w:r w:rsidR="00107034">
        <w:rPr>
          <w:rFonts w:eastAsia="Calibri"/>
          <w:sz w:val="28"/>
          <w:szCs w:val="28"/>
          <w:lang w:eastAsia="en-US"/>
        </w:rPr>
        <w:t xml:space="preserve"> и систем водоотведения в целом с реконструкцией</w:t>
      </w:r>
      <w:r w:rsidRPr="007A2870">
        <w:rPr>
          <w:rFonts w:eastAsia="Calibri"/>
          <w:sz w:val="28"/>
          <w:szCs w:val="28"/>
          <w:lang w:eastAsia="en-US"/>
        </w:rPr>
        <w:t>.</w:t>
      </w:r>
    </w:p>
    <w:p w:rsidR="00107034" w:rsidRPr="00FD24D8" w:rsidRDefault="00107034" w:rsidP="00FD24D8">
      <w:pPr>
        <w:ind w:firstLine="709"/>
        <w:jc w:val="both"/>
        <w:rPr>
          <w:rFonts w:eastAsia="Calibri"/>
          <w:sz w:val="28"/>
          <w:szCs w:val="28"/>
          <w:lang w:eastAsia="en-US"/>
        </w:rPr>
      </w:pPr>
      <w:r>
        <w:rPr>
          <w:rFonts w:eastAsia="Calibri"/>
          <w:sz w:val="28"/>
          <w:szCs w:val="28"/>
          <w:lang w:eastAsia="en-US"/>
        </w:rPr>
        <w:t>Необходимо провести строительство водозаборного сооружения</w:t>
      </w:r>
      <w:r w:rsidR="00CD73B1">
        <w:rPr>
          <w:rFonts w:eastAsia="Calibri"/>
          <w:sz w:val="28"/>
          <w:szCs w:val="28"/>
          <w:lang w:eastAsia="en-US"/>
        </w:rPr>
        <w:t xml:space="preserve">, </w:t>
      </w:r>
      <w:r w:rsidR="00CD73B1" w:rsidRPr="00423E75">
        <w:rPr>
          <w:rFonts w:eastAsia="Calibri"/>
          <w:sz w:val="28"/>
          <w:szCs w:val="28"/>
          <w:lang w:eastAsia="en-US"/>
        </w:rPr>
        <w:t xml:space="preserve">реконструкцию магистральных сетей водоснабжения </w:t>
      </w:r>
      <w:r w:rsidR="00423E75">
        <w:rPr>
          <w:rFonts w:eastAsia="Calibri"/>
          <w:sz w:val="28"/>
          <w:szCs w:val="28"/>
          <w:lang w:eastAsia="en-US"/>
        </w:rPr>
        <w:t xml:space="preserve">в соответствии </w:t>
      </w:r>
      <w:r w:rsidR="00102F25">
        <w:rPr>
          <w:rFonts w:eastAsia="Calibri"/>
          <w:sz w:val="28"/>
          <w:szCs w:val="28"/>
          <w:lang w:eastAsia="en-US"/>
        </w:rPr>
        <w:t>схем водоснабжения.</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3. Канализация</w:t>
      </w:r>
    </w:p>
    <w:p w:rsidR="007A2870" w:rsidRPr="007A2870" w:rsidRDefault="007A2870" w:rsidP="007A2870">
      <w:pPr>
        <w:ind w:firstLine="709"/>
        <w:jc w:val="both"/>
        <w:rPr>
          <w:rFonts w:eastAsia="Calibri"/>
          <w:sz w:val="28"/>
          <w:szCs w:val="28"/>
          <w:lang w:eastAsia="en-US"/>
        </w:rPr>
      </w:pPr>
      <w:r w:rsidRPr="00A46751">
        <w:rPr>
          <w:rFonts w:eastAsia="Calibri"/>
          <w:sz w:val="28"/>
          <w:szCs w:val="28"/>
          <w:lang w:eastAsia="en-US"/>
        </w:rPr>
        <w:t>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 6 канализационных насосных станций (КНС), канализационных очистных сооружений (КОС).</w:t>
      </w:r>
    </w:p>
    <w:p w:rsidR="00090385" w:rsidRDefault="007A2870" w:rsidP="000749C3">
      <w:pPr>
        <w:ind w:firstLine="709"/>
        <w:jc w:val="both"/>
        <w:rPr>
          <w:rFonts w:eastAsia="Calibri"/>
          <w:sz w:val="28"/>
          <w:szCs w:val="28"/>
          <w:lang w:eastAsia="en-US"/>
        </w:rPr>
      </w:pPr>
      <w:r w:rsidRPr="007A2870">
        <w:rPr>
          <w:rFonts w:eastAsia="Calibri"/>
          <w:sz w:val="28"/>
          <w:szCs w:val="28"/>
          <w:lang w:eastAsia="en-US"/>
        </w:rPr>
        <w:lastRenderedPageBreak/>
        <w:t xml:space="preserve">За более чем 30-летний срок эксплуатации оборудование КОС технически устарело, имеет высокий уровень износа. Качество очистки сточных вод, сбрасываемых в реку Уда, с каждым годом ухудшается. Превышение значений контролируемых параметров имеет место практически по всем показателям. Это свидетельствует о необходимости проведения реконструкции всего технологического оборудования - отстойников, </w:t>
      </w:r>
      <w:proofErr w:type="spellStart"/>
      <w:r w:rsidRPr="007A2870">
        <w:rPr>
          <w:rFonts w:eastAsia="Calibri"/>
          <w:sz w:val="28"/>
          <w:szCs w:val="28"/>
          <w:lang w:eastAsia="en-US"/>
        </w:rPr>
        <w:t>аэротенков</w:t>
      </w:r>
      <w:proofErr w:type="spellEnd"/>
      <w:r w:rsidRPr="007A2870">
        <w:rPr>
          <w:rFonts w:eastAsia="Calibri"/>
          <w:sz w:val="28"/>
          <w:szCs w:val="28"/>
          <w:lang w:eastAsia="en-US"/>
        </w:rPr>
        <w:t>, системы доочистки и обеззараживания.</w:t>
      </w:r>
    </w:p>
    <w:p w:rsidR="00CD73B1" w:rsidRDefault="00CD73B1" w:rsidP="000749C3">
      <w:pPr>
        <w:ind w:firstLine="709"/>
        <w:jc w:val="both"/>
        <w:rPr>
          <w:rFonts w:eastAsia="Calibri"/>
          <w:sz w:val="28"/>
          <w:szCs w:val="28"/>
          <w:lang w:eastAsia="en-US"/>
        </w:rPr>
      </w:pPr>
      <w:r w:rsidRPr="00423E75">
        <w:rPr>
          <w:rFonts w:eastAsia="Calibri"/>
          <w:sz w:val="28"/>
          <w:szCs w:val="28"/>
          <w:lang w:eastAsia="en-US"/>
        </w:rPr>
        <w:t>Необходимо про</w:t>
      </w:r>
      <w:r w:rsidR="0001099A" w:rsidRPr="00423E75">
        <w:rPr>
          <w:rFonts w:eastAsia="Calibri"/>
          <w:sz w:val="28"/>
          <w:szCs w:val="28"/>
          <w:lang w:eastAsia="en-US"/>
        </w:rPr>
        <w:t>из</w:t>
      </w:r>
      <w:r w:rsidRPr="00423E75">
        <w:rPr>
          <w:rFonts w:eastAsia="Calibri"/>
          <w:sz w:val="28"/>
          <w:szCs w:val="28"/>
          <w:lang w:eastAsia="en-US"/>
        </w:rPr>
        <w:t xml:space="preserve">вести строительство канализационных очистных сооружений с реконструкцией напорных коллекторов и магистральных сетей водоотведения </w:t>
      </w:r>
      <w:r w:rsidR="00423E75" w:rsidRPr="00423E75">
        <w:rPr>
          <w:rFonts w:eastAsia="Calibri"/>
          <w:sz w:val="28"/>
          <w:szCs w:val="28"/>
          <w:lang w:eastAsia="en-US"/>
        </w:rPr>
        <w:t>в соответствии схем водоотведения</w:t>
      </w:r>
      <w:r w:rsidRPr="00423E75">
        <w:rPr>
          <w:rFonts w:eastAsia="Calibri"/>
          <w:sz w:val="28"/>
          <w:szCs w:val="28"/>
          <w:lang w:eastAsia="en-US"/>
        </w:rPr>
        <w:t>.</w:t>
      </w:r>
    </w:p>
    <w:p w:rsidR="003E0278" w:rsidRPr="003E0278" w:rsidRDefault="003E0278" w:rsidP="003E0278">
      <w:pPr>
        <w:ind w:firstLine="709"/>
        <w:jc w:val="both"/>
        <w:rPr>
          <w:rFonts w:eastAsia="Calibri"/>
          <w:b/>
          <w:sz w:val="28"/>
          <w:szCs w:val="28"/>
          <w:lang w:eastAsia="en-US"/>
        </w:rPr>
      </w:pPr>
      <w:r w:rsidRPr="003E0278">
        <w:rPr>
          <w:rFonts w:eastAsia="Calibri"/>
          <w:b/>
          <w:sz w:val="28"/>
          <w:szCs w:val="28"/>
          <w:lang w:eastAsia="en-US"/>
        </w:rPr>
        <w:t>4. Электроснабжение</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Электроснабжение населения Нижнеудинского муниципального образования осуществляется централизованно. Система электроснабжения включает в себя электротехническое оборудование и линии электропередач. </w:t>
      </w:r>
    </w:p>
    <w:p w:rsidR="00585F82" w:rsidRPr="00A46751" w:rsidRDefault="00585F82" w:rsidP="00585F82">
      <w:pPr>
        <w:ind w:firstLine="709"/>
        <w:jc w:val="both"/>
        <w:rPr>
          <w:rFonts w:eastAsia="Calibri"/>
          <w:sz w:val="28"/>
          <w:szCs w:val="28"/>
          <w:lang w:eastAsia="en-US"/>
        </w:rPr>
      </w:pPr>
      <w:r w:rsidRPr="00A46751">
        <w:rPr>
          <w:rFonts w:eastAsia="Calibri"/>
          <w:sz w:val="28"/>
          <w:szCs w:val="28"/>
          <w:lang w:eastAsia="en-US"/>
        </w:rPr>
        <w:t xml:space="preserve">Общая протяженность электрических сетей составляет </w:t>
      </w:r>
      <w:r w:rsidRPr="00A46751">
        <w:rPr>
          <w:rFonts w:eastAsia="Calibri"/>
          <w:sz w:val="28"/>
          <w:szCs w:val="28"/>
          <w:shd w:val="clear" w:color="auto" w:fill="FFFFFF" w:themeFill="background1"/>
          <w:lang w:eastAsia="en-US"/>
        </w:rPr>
        <w:t>429,4</w:t>
      </w:r>
      <w:r w:rsidRPr="00A46751">
        <w:rPr>
          <w:rFonts w:eastAsia="Calibri"/>
          <w:sz w:val="28"/>
          <w:szCs w:val="28"/>
          <w:lang w:eastAsia="en-US"/>
        </w:rPr>
        <w:t xml:space="preserve"> км, в том числе ветхих сетей – 144,2 км. Средний уровень износа - 50%. Общее числ</w:t>
      </w:r>
      <w:r>
        <w:rPr>
          <w:rFonts w:eastAsia="Calibri"/>
          <w:sz w:val="28"/>
          <w:szCs w:val="28"/>
          <w:lang w:eastAsia="en-US"/>
        </w:rPr>
        <w:t xml:space="preserve">о трансформаторных подстанций – </w:t>
      </w:r>
      <w:r w:rsidRPr="00A46751">
        <w:rPr>
          <w:rFonts w:eastAsia="Calibri"/>
          <w:sz w:val="28"/>
          <w:szCs w:val="28"/>
          <w:lang w:eastAsia="en-US"/>
        </w:rPr>
        <w:t>137.</w:t>
      </w:r>
    </w:p>
    <w:p w:rsidR="00585F82" w:rsidRPr="003E0278" w:rsidRDefault="00585F82" w:rsidP="00585F82">
      <w:pPr>
        <w:ind w:firstLine="709"/>
        <w:jc w:val="both"/>
        <w:rPr>
          <w:rFonts w:eastAsia="Calibri"/>
          <w:sz w:val="28"/>
          <w:szCs w:val="28"/>
          <w:lang w:eastAsia="en-US"/>
        </w:rPr>
      </w:pPr>
      <w:r w:rsidRPr="00A46751">
        <w:rPr>
          <w:rFonts w:eastAsia="Calibri"/>
          <w:sz w:val="28"/>
          <w:szCs w:val="28"/>
          <w:lang w:eastAsia="en-US"/>
        </w:rPr>
        <w:t>В настоящее время более 32% электротехнического оборудования системы электроснабжения выработало свой ресурс, так как эксплуатируется более 25 лет, что соответствует полному физическому износу и требует замены. Трансформаторные подстанции и линии электропередач, построенные более 40-25 лет назад, не удовлетворяют современным требованиям электроснабжения и безопасной эксплуатации. Производственной мощности существующих трансформаторных подстанций недостаточно для обеспечения населения качественной электроэнергией.</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Значительный уровень износа электросетей и электротехнического оборудования приводит к нарушению функциональных свойств системы электроснабжения, различного рода ограничениям в потреблении электроэнергии и недопустимому ухудшению ее параметров.</w:t>
      </w:r>
    </w:p>
    <w:p w:rsidR="003E0278"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Рассмотренные выше проблемы в сфере жилищно-коммунального хозяйства Нижнеудинского муниципального образования требуют решения </w:t>
      </w:r>
      <w:proofErr w:type="spellStart"/>
      <w:r w:rsidRPr="003E0278">
        <w:rPr>
          <w:rFonts w:eastAsia="Calibri"/>
          <w:sz w:val="28"/>
          <w:szCs w:val="28"/>
          <w:lang w:eastAsia="en-US"/>
        </w:rPr>
        <w:t>программно</w:t>
      </w:r>
      <w:proofErr w:type="spellEnd"/>
      <w:r w:rsidRPr="003E0278">
        <w:rPr>
          <w:rFonts w:eastAsia="Calibri"/>
          <w:sz w:val="28"/>
          <w:szCs w:val="28"/>
          <w:lang w:eastAsia="en-US"/>
        </w:rPr>
        <w:t xml:space="preserve"> - целевым методом и могут быть преодолены путем реализации  комплекса мероприятий настоящей муниципальной программы.</w:t>
      </w:r>
    </w:p>
    <w:p w:rsidR="003E0278" w:rsidRPr="00D11E4E" w:rsidRDefault="003E0278" w:rsidP="007A2870">
      <w:pPr>
        <w:ind w:firstLine="709"/>
        <w:jc w:val="both"/>
        <w:rPr>
          <w:rFonts w:eastAsia="Calibri"/>
          <w:sz w:val="16"/>
          <w:szCs w:val="16"/>
          <w:lang w:eastAsia="en-US"/>
        </w:rPr>
      </w:pPr>
    </w:p>
    <w:p w:rsidR="00090385" w:rsidRDefault="007A2870" w:rsidP="007A2870">
      <w:pPr>
        <w:ind w:firstLine="709"/>
        <w:jc w:val="center"/>
        <w:rPr>
          <w:rFonts w:eastAsia="Calibri"/>
          <w:sz w:val="28"/>
          <w:szCs w:val="28"/>
          <w:lang w:eastAsia="en-US"/>
        </w:rPr>
      </w:pPr>
      <w:r w:rsidRPr="007A2870">
        <w:rPr>
          <w:rFonts w:eastAsia="Calibri"/>
          <w:sz w:val="28"/>
          <w:szCs w:val="28"/>
          <w:lang w:eastAsia="en-US"/>
        </w:rPr>
        <w:t xml:space="preserve">Раздел 2. ЦЕЛЬ И ЗАДАЧИ </w:t>
      </w:r>
      <w:r>
        <w:rPr>
          <w:rFonts w:eastAsia="Calibri"/>
          <w:sz w:val="28"/>
          <w:szCs w:val="28"/>
          <w:lang w:eastAsia="en-US"/>
        </w:rPr>
        <w:t>МУНИЦИПАЛЬНОЙ</w:t>
      </w:r>
      <w:r w:rsidRPr="007A2870">
        <w:rPr>
          <w:rFonts w:eastAsia="Calibri"/>
          <w:sz w:val="28"/>
          <w:szCs w:val="28"/>
          <w:lang w:eastAsia="en-US"/>
        </w:rPr>
        <w:t xml:space="preserve"> ПРОГРАММЫ, ЦЕЛЕВЫЕ ПОКАЗАТЕЛИ </w:t>
      </w:r>
      <w:r>
        <w:rPr>
          <w:rFonts w:eastAsia="Calibri"/>
          <w:sz w:val="28"/>
          <w:szCs w:val="28"/>
          <w:lang w:eastAsia="en-US"/>
        </w:rPr>
        <w:t>МУНИЦИПАЛЬНОЙ</w:t>
      </w:r>
      <w:r w:rsidRPr="007A2870">
        <w:rPr>
          <w:rFonts w:eastAsia="Calibri"/>
          <w:sz w:val="28"/>
          <w:szCs w:val="28"/>
          <w:lang w:eastAsia="en-US"/>
        </w:rPr>
        <w:t xml:space="preserve"> ПРОГРАММЫ, СРОКИ РЕАЛИЗАЦИИ</w:t>
      </w:r>
    </w:p>
    <w:p w:rsidR="00090385" w:rsidRPr="00D11E4E" w:rsidRDefault="00090385" w:rsidP="000749C3">
      <w:pPr>
        <w:ind w:firstLine="709"/>
        <w:jc w:val="both"/>
        <w:rPr>
          <w:rFonts w:eastAsia="Calibri"/>
          <w:sz w:val="16"/>
          <w:szCs w:val="16"/>
          <w:lang w:eastAsia="en-US"/>
        </w:rPr>
      </w:pPr>
    </w:p>
    <w:p w:rsidR="00090385" w:rsidRDefault="00013A90" w:rsidP="000749C3">
      <w:pPr>
        <w:ind w:firstLine="709"/>
        <w:jc w:val="both"/>
        <w:rPr>
          <w:rFonts w:eastAsia="Calibri"/>
          <w:sz w:val="28"/>
          <w:szCs w:val="28"/>
          <w:lang w:eastAsia="en-US"/>
        </w:rPr>
      </w:pPr>
      <w:r>
        <w:rPr>
          <w:rFonts w:eastAsia="Calibri"/>
          <w:sz w:val="28"/>
          <w:szCs w:val="28"/>
          <w:lang w:eastAsia="en-US"/>
        </w:rPr>
        <w:t xml:space="preserve">Цель программы – </w:t>
      </w:r>
      <w:r w:rsidR="003E0278">
        <w:rPr>
          <w:rFonts w:eastAsia="Calibri"/>
          <w:bCs/>
          <w:sz w:val="28"/>
          <w:szCs w:val="28"/>
          <w:lang w:eastAsia="en-US"/>
        </w:rPr>
        <w:t>п</w:t>
      </w:r>
      <w:r w:rsidR="003E0278" w:rsidRPr="003E0278">
        <w:rPr>
          <w:rFonts w:eastAsia="Calibri"/>
          <w:bCs/>
          <w:sz w:val="28"/>
          <w:szCs w:val="28"/>
          <w:lang w:eastAsia="en-US"/>
        </w:rPr>
        <w:t xml:space="preserve">овышение качества предоставляемых жилищно-коммунальных услуг, модернизация и развитие жилищно-коммунального хозяйства на территории </w:t>
      </w:r>
      <w:r w:rsidR="003E0278" w:rsidRPr="003E0278">
        <w:rPr>
          <w:rFonts w:eastAsia="Calibri"/>
          <w:sz w:val="28"/>
          <w:szCs w:val="28"/>
          <w:lang w:eastAsia="en-US"/>
        </w:rPr>
        <w:t xml:space="preserve"> Нижнеудинского муниципального образования</w:t>
      </w:r>
      <w:r w:rsidR="003E0278">
        <w:rPr>
          <w:rFonts w:eastAsia="Calibri"/>
          <w:sz w:val="28"/>
          <w:szCs w:val="28"/>
          <w:lang w:eastAsia="en-US"/>
        </w:rPr>
        <w:t>.</w:t>
      </w:r>
    </w:p>
    <w:p w:rsidR="008F2EEC" w:rsidRPr="008F2EEC" w:rsidRDefault="008F2EEC" w:rsidP="008F2EEC">
      <w:pPr>
        <w:tabs>
          <w:tab w:val="num" w:pos="-2410"/>
        </w:tabs>
        <w:ind w:firstLine="709"/>
        <w:jc w:val="both"/>
        <w:rPr>
          <w:rFonts w:eastAsia="Calibri"/>
          <w:sz w:val="28"/>
          <w:szCs w:val="28"/>
          <w:lang w:eastAsia="en-US"/>
        </w:rPr>
      </w:pPr>
      <w:proofErr w:type="gramStart"/>
      <w:r w:rsidRPr="008F2EEC">
        <w:rPr>
          <w:rFonts w:eastAsia="Calibri"/>
          <w:sz w:val="28"/>
          <w:szCs w:val="28"/>
          <w:lang w:eastAsia="en-US"/>
        </w:rPr>
        <w:t xml:space="preserve">Понятия качества и надежности жилищно-коммунальных услуг включают в себя безопасные и благоприятные условия проживания граждан в многоквартирных и жилых домах, бесперебойное предоставление услуг по отоплению, горячему и холодному водоснабжению, водоотведению, электроснабжению, обращению с твердыми коммунальными отходами в соответствии с санитарными нормами и правилами и другими обязательными  </w:t>
      </w:r>
      <w:r w:rsidRPr="008F2EEC">
        <w:rPr>
          <w:rFonts w:eastAsia="Calibri"/>
          <w:sz w:val="28"/>
          <w:szCs w:val="28"/>
          <w:lang w:eastAsia="en-US"/>
        </w:rPr>
        <w:lastRenderedPageBreak/>
        <w:t>требованиями, установленными законодательством Российской Федерации.</w:t>
      </w:r>
      <w:proofErr w:type="gramEnd"/>
      <w:r w:rsidRPr="008F2EEC">
        <w:rPr>
          <w:rFonts w:eastAsia="Calibri"/>
          <w:sz w:val="28"/>
          <w:szCs w:val="28"/>
          <w:lang w:eastAsia="en-US"/>
        </w:rPr>
        <w:t xml:space="preserve"> Достижение цели Программы предполагается на основе решения следующих задач:</w:t>
      </w:r>
    </w:p>
    <w:p w:rsidR="008F2EEC" w:rsidRDefault="008F2EEC" w:rsidP="008F2EEC">
      <w:pPr>
        <w:ind w:firstLine="709"/>
        <w:jc w:val="both"/>
        <w:rPr>
          <w:rFonts w:eastAsia="Calibri"/>
          <w:sz w:val="28"/>
          <w:szCs w:val="28"/>
          <w:lang w:eastAsia="en-US"/>
        </w:rPr>
      </w:pPr>
      <w:r w:rsidRPr="008F2EEC">
        <w:rPr>
          <w:rFonts w:eastAsia="Calibri"/>
          <w:b/>
          <w:sz w:val="28"/>
          <w:szCs w:val="28"/>
          <w:lang w:eastAsia="en-US"/>
        </w:rPr>
        <w:t>-</w:t>
      </w:r>
      <w:r w:rsidRPr="008F2EEC">
        <w:rPr>
          <w:rFonts w:eastAsia="Calibri"/>
          <w:bCs/>
          <w:sz w:val="28"/>
          <w:szCs w:val="28"/>
          <w:lang w:eastAsia="en-US"/>
        </w:rPr>
        <w:t>повышение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Pr="008F2EEC">
        <w:rPr>
          <w:rFonts w:eastAsia="Calibri"/>
          <w:sz w:val="28"/>
          <w:szCs w:val="28"/>
          <w:lang w:eastAsia="en-US"/>
        </w:rPr>
        <w:t>;</w:t>
      </w:r>
    </w:p>
    <w:p w:rsidR="008F2EEC" w:rsidRPr="008F2EEC" w:rsidRDefault="008F2EEC" w:rsidP="008F2EEC">
      <w:pPr>
        <w:ind w:firstLine="709"/>
        <w:jc w:val="both"/>
        <w:rPr>
          <w:rFonts w:eastAsia="Calibri"/>
          <w:sz w:val="28"/>
          <w:szCs w:val="28"/>
          <w:lang w:eastAsia="en-US"/>
        </w:rPr>
      </w:pPr>
      <w:r>
        <w:rPr>
          <w:rFonts w:eastAsia="Calibri"/>
          <w:sz w:val="28"/>
          <w:szCs w:val="28"/>
          <w:lang w:eastAsia="en-US"/>
        </w:rPr>
        <w:t xml:space="preserve">- </w:t>
      </w:r>
      <w:r w:rsidRPr="008F2EEC">
        <w:rPr>
          <w:rFonts w:eastAsia="Calibri"/>
          <w:sz w:val="28"/>
          <w:szCs w:val="28"/>
          <w:lang w:eastAsia="en-US"/>
        </w:rPr>
        <w:t>строительство, реконструкция и модернизация объектов коммунальной инфраструктуры;</w:t>
      </w:r>
    </w:p>
    <w:p w:rsidR="008F2EEC" w:rsidRPr="004E0B5C" w:rsidRDefault="008F2EEC" w:rsidP="008F2EEC">
      <w:pPr>
        <w:ind w:firstLine="709"/>
        <w:jc w:val="both"/>
        <w:rPr>
          <w:rFonts w:eastAsia="Calibri"/>
          <w:sz w:val="28"/>
          <w:szCs w:val="28"/>
          <w:lang w:eastAsia="en-US"/>
        </w:rPr>
      </w:pPr>
      <w:r w:rsidRPr="008F2EEC">
        <w:rPr>
          <w:rFonts w:eastAsia="Calibri"/>
          <w:sz w:val="28"/>
          <w:szCs w:val="28"/>
          <w:lang w:eastAsia="en-US"/>
        </w:rPr>
        <w:t xml:space="preserve">- обеспечение населения питьевой водой, соответствующей </w:t>
      </w:r>
      <w:r w:rsidRPr="004E0B5C">
        <w:rPr>
          <w:rFonts w:eastAsia="Calibri"/>
          <w:sz w:val="28"/>
          <w:szCs w:val="28"/>
          <w:lang w:eastAsia="en-US"/>
        </w:rPr>
        <w:t>установленным требованиям безопасности и безвредности;</w:t>
      </w:r>
    </w:p>
    <w:p w:rsidR="00090385" w:rsidRPr="004E0B5C" w:rsidRDefault="008F2EEC" w:rsidP="008F2EEC">
      <w:pPr>
        <w:ind w:firstLine="709"/>
        <w:jc w:val="both"/>
        <w:rPr>
          <w:rFonts w:eastAsia="Calibri"/>
          <w:sz w:val="28"/>
          <w:szCs w:val="28"/>
          <w:lang w:eastAsia="en-US"/>
        </w:rPr>
      </w:pPr>
      <w:r w:rsidRPr="004E0B5C">
        <w:rPr>
          <w:rFonts w:eastAsia="Calibri"/>
          <w:sz w:val="28"/>
          <w:szCs w:val="28"/>
          <w:lang w:eastAsia="en-US"/>
        </w:rPr>
        <w:t>- повышение эффективности использования энергетических ресурсов на территории Нижнеудинского муниципального образования.</w:t>
      </w:r>
    </w:p>
    <w:p w:rsidR="00694361" w:rsidRDefault="008F2EEC" w:rsidP="00270556">
      <w:pPr>
        <w:ind w:firstLine="709"/>
        <w:jc w:val="both"/>
        <w:rPr>
          <w:rFonts w:eastAsia="Calibri"/>
          <w:sz w:val="28"/>
          <w:szCs w:val="28"/>
          <w:lang w:eastAsia="en-US"/>
        </w:rPr>
      </w:pPr>
      <w:r w:rsidRPr="004E0B5C">
        <w:rPr>
          <w:rFonts w:eastAsia="Calibri"/>
          <w:sz w:val="28"/>
          <w:szCs w:val="28"/>
          <w:lang w:eastAsia="en-US"/>
        </w:rPr>
        <w:t>Срок реализации Программы: 2017-20</w:t>
      </w:r>
      <w:r w:rsidR="005C0F09">
        <w:rPr>
          <w:rFonts w:eastAsia="Calibri"/>
          <w:sz w:val="28"/>
          <w:szCs w:val="28"/>
          <w:lang w:eastAsia="en-US"/>
        </w:rPr>
        <w:t>25</w:t>
      </w:r>
      <w:r w:rsidRPr="004E0B5C">
        <w:rPr>
          <w:rFonts w:eastAsia="Calibri"/>
          <w:sz w:val="28"/>
          <w:szCs w:val="28"/>
          <w:lang w:eastAsia="en-US"/>
        </w:rPr>
        <w:t xml:space="preserve"> годы.</w:t>
      </w: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sectPr w:rsidR="00694361" w:rsidSect="00EC7C54">
          <w:headerReference w:type="default" r:id="rId10"/>
          <w:pgSz w:w="11906" w:h="16838"/>
          <w:pgMar w:top="-1134" w:right="566" w:bottom="568" w:left="1701" w:header="709" w:footer="709" w:gutter="0"/>
          <w:cols w:space="708"/>
          <w:docGrid w:linePitch="360"/>
        </w:sectPr>
      </w:pPr>
    </w:p>
    <w:p w:rsidR="000B6B92" w:rsidRDefault="000B6B92" w:rsidP="000B6B92">
      <w:pPr>
        <w:jc w:val="center"/>
        <w:rPr>
          <w:rFonts w:eastAsia="Calibri"/>
          <w:sz w:val="28"/>
          <w:szCs w:val="28"/>
          <w:lang w:eastAsia="en-US"/>
        </w:rPr>
      </w:pPr>
      <w:r>
        <w:rPr>
          <w:rFonts w:eastAsia="Calibri"/>
          <w:sz w:val="28"/>
          <w:szCs w:val="28"/>
          <w:lang w:eastAsia="en-US"/>
        </w:rPr>
        <w:lastRenderedPageBreak/>
        <w:t>СВЕДЕНИЯ О СОСТАВЕ И ЗНАЧЕНИЯХ ЦЕЛЕВЫХ ПОКАЗАТЕЛЕЙ МУНИЦИПАЛЬНОЙ ПРОГРАММЫ</w:t>
      </w:r>
    </w:p>
    <w:p w:rsidR="008F2EEC" w:rsidRDefault="008F2EEC" w:rsidP="008F2EEC">
      <w:pPr>
        <w:ind w:firstLine="709"/>
        <w:jc w:val="both"/>
        <w:rPr>
          <w:rFonts w:eastAsia="Calibri"/>
          <w:sz w:val="16"/>
          <w:szCs w:val="16"/>
          <w:lang w:eastAsia="en-US"/>
        </w:rPr>
      </w:pPr>
    </w:p>
    <w:tbl>
      <w:tblPr>
        <w:tblStyle w:val="a8"/>
        <w:tblW w:w="14459" w:type="dxa"/>
        <w:tblInd w:w="534" w:type="dxa"/>
        <w:tblLayout w:type="fixed"/>
        <w:tblLook w:val="04A0" w:firstRow="1" w:lastRow="0" w:firstColumn="1" w:lastColumn="0" w:noHBand="0" w:noVBand="1"/>
      </w:tblPr>
      <w:tblGrid>
        <w:gridCol w:w="708"/>
        <w:gridCol w:w="2977"/>
        <w:gridCol w:w="837"/>
        <w:gridCol w:w="1148"/>
        <w:gridCol w:w="1134"/>
        <w:gridCol w:w="1134"/>
        <w:gridCol w:w="1134"/>
        <w:gridCol w:w="993"/>
        <w:gridCol w:w="992"/>
        <w:gridCol w:w="1134"/>
        <w:gridCol w:w="1134"/>
        <w:gridCol w:w="1134"/>
      </w:tblGrid>
      <w:tr w:rsidR="000B6B92" w:rsidRPr="000B6B92" w:rsidTr="00444812">
        <w:trPr>
          <w:trHeight w:val="342"/>
        </w:trPr>
        <w:tc>
          <w:tcPr>
            <w:tcW w:w="708" w:type="dxa"/>
            <w:vMerge w:val="restart"/>
          </w:tcPr>
          <w:p w:rsidR="000B6B92" w:rsidRDefault="000B6B92" w:rsidP="00694361">
            <w:pPr>
              <w:jc w:val="center"/>
              <w:rPr>
                <w:rFonts w:eastAsia="Calibri"/>
                <w:lang w:eastAsia="en-US"/>
              </w:rPr>
            </w:pPr>
            <w:r w:rsidRPr="000B6B92">
              <w:rPr>
                <w:rFonts w:eastAsia="Calibri"/>
                <w:lang w:eastAsia="en-US"/>
              </w:rPr>
              <w:t>№</w:t>
            </w:r>
          </w:p>
          <w:p w:rsidR="000B6B92" w:rsidRPr="000B6B92" w:rsidRDefault="000B6B92" w:rsidP="00694361">
            <w:pPr>
              <w:jc w:val="center"/>
              <w:rPr>
                <w:rFonts w:eastAsia="Calibri"/>
                <w:lang w:eastAsia="en-US"/>
              </w:rPr>
            </w:pPr>
            <w:proofErr w:type="gramStart"/>
            <w:r w:rsidRPr="000B6B92">
              <w:rPr>
                <w:rFonts w:eastAsia="Calibri"/>
                <w:lang w:eastAsia="en-US"/>
              </w:rPr>
              <w:t>п</w:t>
            </w:r>
            <w:proofErr w:type="gramEnd"/>
            <w:r w:rsidRPr="000B6B92">
              <w:rPr>
                <w:rFonts w:eastAsia="Calibri"/>
                <w:lang w:eastAsia="en-US"/>
              </w:rPr>
              <w:t>/п</w:t>
            </w:r>
          </w:p>
        </w:tc>
        <w:tc>
          <w:tcPr>
            <w:tcW w:w="2977" w:type="dxa"/>
            <w:vMerge w:val="restart"/>
          </w:tcPr>
          <w:p w:rsidR="000B6B92" w:rsidRPr="000B6B92" w:rsidRDefault="000B6B92" w:rsidP="000B6B92">
            <w:pPr>
              <w:jc w:val="both"/>
              <w:rPr>
                <w:rFonts w:eastAsia="Calibri"/>
                <w:lang w:eastAsia="en-US"/>
              </w:rPr>
            </w:pPr>
            <w:r w:rsidRPr="000B6B92">
              <w:rPr>
                <w:rFonts w:eastAsia="Calibri"/>
                <w:lang w:eastAsia="en-US"/>
              </w:rPr>
              <w:t>Наименование целевого показателя</w:t>
            </w:r>
          </w:p>
        </w:tc>
        <w:tc>
          <w:tcPr>
            <w:tcW w:w="837" w:type="dxa"/>
            <w:vMerge w:val="restart"/>
          </w:tcPr>
          <w:p w:rsidR="000B6B92" w:rsidRPr="000B6B92" w:rsidRDefault="000B6B92" w:rsidP="00694361">
            <w:pPr>
              <w:jc w:val="center"/>
              <w:rPr>
                <w:rFonts w:eastAsia="Calibri"/>
                <w:lang w:eastAsia="en-US"/>
              </w:rPr>
            </w:pPr>
            <w:r w:rsidRPr="000B6B92">
              <w:rPr>
                <w:rFonts w:eastAsia="Calibri"/>
                <w:lang w:eastAsia="en-US"/>
              </w:rPr>
              <w:t>Ед. изм.</w:t>
            </w:r>
          </w:p>
        </w:tc>
        <w:tc>
          <w:tcPr>
            <w:tcW w:w="9937" w:type="dxa"/>
            <w:gridSpan w:val="9"/>
          </w:tcPr>
          <w:p w:rsidR="000B6B92" w:rsidRDefault="000B6B92" w:rsidP="000B6B92">
            <w:pPr>
              <w:jc w:val="center"/>
              <w:rPr>
                <w:rFonts w:eastAsia="Calibri"/>
                <w:lang w:eastAsia="en-US"/>
              </w:rPr>
            </w:pPr>
            <w:r>
              <w:rPr>
                <w:rFonts w:eastAsia="Calibri"/>
                <w:lang w:eastAsia="en-US"/>
              </w:rPr>
              <w:t>Значение целевых показателей</w:t>
            </w:r>
          </w:p>
        </w:tc>
      </w:tr>
      <w:tr w:rsidR="000B6B92" w:rsidRPr="000B6B92" w:rsidTr="00444812">
        <w:trPr>
          <w:trHeight w:val="418"/>
        </w:trPr>
        <w:tc>
          <w:tcPr>
            <w:tcW w:w="708" w:type="dxa"/>
            <w:vMerge/>
          </w:tcPr>
          <w:p w:rsidR="000B6B92" w:rsidRPr="000B6B92" w:rsidRDefault="000B6B92" w:rsidP="00694361">
            <w:pPr>
              <w:jc w:val="center"/>
              <w:rPr>
                <w:rFonts w:eastAsia="Calibri"/>
                <w:lang w:eastAsia="en-US"/>
              </w:rPr>
            </w:pPr>
          </w:p>
        </w:tc>
        <w:tc>
          <w:tcPr>
            <w:tcW w:w="2977" w:type="dxa"/>
            <w:vMerge/>
          </w:tcPr>
          <w:p w:rsidR="000B6B92" w:rsidRPr="000B6B92" w:rsidRDefault="000B6B92" w:rsidP="000B6B92">
            <w:pPr>
              <w:jc w:val="both"/>
              <w:rPr>
                <w:rFonts w:eastAsia="Calibri"/>
                <w:lang w:eastAsia="en-US"/>
              </w:rPr>
            </w:pPr>
          </w:p>
        </w:tc>
        <w:tc>
          <w:tcPr>
            <w:tcW w:w="837" w:type="dxa"/>
            <w:vMerge/>
          </w:tcPr>
          <w:p w:rsidR="000B6B92" w:rsidRPr="000B6B92" w:rsidRDefault="000B6B92" w:rsidP="000B6B92">
            <w:pPr>
              <w:jc w:val="both"/>
              <w:rPr>
                <w:rFonts w:eastAsia="Calibri"/>
                <w:lang w:eastAsia="en-US"/>
              </w:rPr>
            </w:pPr>
          </w:p>
        </w:tc>
        <w:tc>
          <w:tcPr>
            <w:tcW w:w="1148" w:type="dxa"/>
          </w:tcPr>
          <w:p w:rsidR="000B6B92" w:rsidRPr="000B6B92" w:rsidRDefault="000B6B92" w:rsidP="00694361">
            <w:pPr>
              <w:jc w:val="center"/>
              <w:rPr>
                <w:rFonts w:eastAsia="Calibri"/>
                <w:lang w:eastAsia="en-US"/>
              </w:rPr>
            </w:pPr>
            <w:r>
              <w:rPr>
                <w:rFonts w:eastAsia="Calibri"/>
                <w:lang w:eastAsia="en-US"/>
              </w:rPr>
              <w:t>2017г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2018г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2019г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2020г</w:t>
            </w:r>
            <w:r w:rsidR="00694361">
              <w:rPr>
                <w:rFonts w:eastAsia="Calibri"/>
                <w:lang w:eastAsia="en-US"/>
              </w:rPr>
              <w:t>.</w:t>
            </w:r>
          </w:p>
        </w:tc>
        <w:tc>
          <w:tcPr>
            <w:tcW w:w="993" w:type="dxa"/>
          </w:tcPr>
          <w:p w:rsidR="000B6B92" w:rsidRPr="000B6B92" w:rsidRDefault="000B6B92" w:rsidP="00694361">
            <w:pPr>
              <w:jc w:val="center"/>
              <w:rPr>
                <w:rFonts w:eastAsia="Calibri"/>
                <w:lang w:eastAsia="en-US"/>
              </w:rPr>
            </w:pPr>
            <w:r>
              <w:rPr>
                <w:rFonts w:eastAsia="Calibri"/>
                <w:lang w:eastAsia="en-US"/>
              </w:rPr>
              <w:t>2021г</w:t>
            </w:r>
            <w:r w:rsidR="00694361">
              <w:rPr>
                <w:rFonts w:eastAsia="Calibri"/>
                <w:lang w:eastAsia="en-US"/>
              </w:rPr>
              <w:t>.</w:t>
            </w:r>
          </w:p>
        </w:tc>
        <w:tc>
          <w:tcPr>
            <w:tcW w:w="992" w:type="dxa"/>
          </w:tcPr>
          <w:p w:rsidR="000B6B92" w:rsidRPr="000B6B92" w:rsidRDefault="000B6B92" w:rsidP="00694361">
            <w:pPr>
              <w:jc w:val="center"/>
              <w:rPr>
                <w:rFonts w:eastAsia="Calibri"/>
                <w:lang w:eastAsia="en-US"/>
              </w:rPr>
            </w:pPr>
            <w:r>
              <w:rPr>
                <w:rFonts w:eastAsia="Calibri"/>
                <w:lang w:eastAsia="en-US"/>
              </w:rPr>
              <w:t>2022г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2023г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2024г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2025г</w:t>
            </w:r>
            <w:r w:rsidR="00694361">
              <w:rPr>
                <w:rFonts w:eastAsia="Calibri"/>
                <w:lang w:eastAsia="en-US"/>
              </w:rPr>
              <w:t>.</w:t>
            </w:r>
          </w:p>
        </w:tc>
      </w:tr>
      <w:tr w:rsidR="000B6B92" w:rsidRPr="000B6B92" w:rsidTr="00694361">
        <w:tc>
          <w:tcPr>
            <w:tcW w:w="708" w:type="dxa"/>
          </w:tcPr>
          <w:p w:rsidR="000B6B92" w:rsidRPr="000B6B92" w:rsidRDefault="000B6B92" w:rsidP="00694361">
            <w:pPr>
              <w:jc w:val="center"/>
              <w:rPr>
                <w:rFonts w:eastAsia="Calibri"/>
                <w:lang w:eastAsia="en-US"/>
              </w:rPr>
            </w:pPr>
            <w:r>
              <w:rPr>
                <w:rFonts w:eastAsia="Calibri"/>
                <w:lang w:eastAsia="en-US"/>
              </w:rPr>
              <w:t>1</w:t>
            </w:r>
          </w:p>
        </w:tc>
        <w:tc>
          <w:tcPr>
            <w:tcW w:w="2977" w:type="dxa"/>
          </w:tcPr>
          <w:p w:rsidR="000B6B92" w:rsidRPr="00BC63F0" w:rsidRDefault="00BC63F0" w:rsidP="00694361">
            <w:pPr>
              <w:rPr>
                <w:rFonts w:eastAsia="Calibri"/>
                <w:lang w:eastAsia="en-US"/>
              </w:rPr>
            </w:pPr>
            <w:r w:rsidRPr="00BC63F0">
              <w:t>Протяженность уличной водопроводной сети</w:t>
            </w:r>
          </w:p>
        </w:tc>
        <w:tc>
          <w:tcPr>
            <w:tcW w:w="837" w:type="dxa"/>
          </w:tcPr>
          <w:p w:rsidR="000B6B92" w:rsidRPr="000B6B92" w:rsidRDefault="00BC63F0" w:rsidP="00BC63F0">
            <w:pPr>
              <w:jc w:val="center"/>
              <w:rPr>
                <w:rFonts w:eastAsia="Calibri"/>
                <w:lang w:eastAsia="en-US"/>
              </w:rPr>
            </w:pPr>
            <w:r>
              <w:rPr>
                <w:rFonts w:eastAsia="Calibri"/>
                <w:lang w:eastAsia="en-US"/>
              </w:rPr>
              <w:t>м.</w:t>
            </w:r>
          </w:p>
        </w:tc>
        <w:tc>
          <w:tcPr>
            <w:tcW w:w="1148"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C111BE" w:rsidP="00444812">
            <w:pPr>
              <w:jc w:val="center"/>
              <w:rPr>
                <w:rFonts w:eastAsia="Calibri"/>
                <w:lang w:eastAsia="en-US"/>
              </w:rPr>
            </w:pPr>
            <w:r>
              <w:rPr>
                <w:rFonts w:eastAsia="Calibri"/>
                <w:lang w:eastAsia="en-US"/>
              </w:rPr>
              <w:t>2670</w:t>
            </w:r>
          </w:p>
        </w:tc>
        <w:tc>
          <w:tcPr>
            <w:tcW w:w="993" w:type="dxa"/>
          </w:tcPr>
          <w:p w:rsidR="000B6B92" w:rsidRPr="000B6B92" w:rsidRDefault="00C111BE" w:rsidP="00444812">
            <w:pPr>
              <w:jc w:val="center"/>
              <w:rPr>
                <w:rFonts w:eastAsia="Calibri"/>
                <w:lang w:eastAsia="en-US"/>
              </w:rPr>
            </w:pPr>
            <w:r>
              <w:rPr>
                <w:rFonts w:eastAsia="Calibri"/>
                <w:lang w:eastAsia="en-US"/>
              </w:rPr>
              <w:t>2670</w:t>
            </w:r>
          </w:p>
        </w:tc>
        <w:tc>
          <w:tcPr>
            <w:tcW w:w="992" w:type="dxa"/>
          </w:tcPr>
          <w:p w:rsidR="000B6B92" w:rsidRPr="000B6B92" w:rsidRDefault="00C111BE"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2</w:t>
            </w:r>
          </w:p>
        </w:tc>
        <w:tc>
          <w:tcPr>
            <w:tcW w:w="2977" w:type="dxa"/>
          </w:tcPr>
          <w:p w:rsidR="00BC63F0" w:rsidRPr="00BC63F0" w:rsidRDefault="00BC63F0" w:rsidP="00694361">
            <w:pPr>
              <w:rPr>
                <w:rFonts w:eastAsia="Calibri"/>
                <w:lang w:eastAsia="en-US"/>
              </w:rPr>
            </w:pPr>
            <w:r w:rsidRPr="00BC63F0">
              <w:t>Протяженность уличной канализационной сети</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993" w:type="dxa"/>
          </w:tcPr>
          <w:p w:rsidR="00BC63F0" w:rsidRPr="000B6B92" w:rsidRDefault="00C111BE" w:rsidP="00444812">
            <w:pPr>
              <w:jc w:val="center"/>
              <w:rPr>
                <w:rFonts w:eastAsia="Calibri"/>
                <w:lang w:eastAsia="en-US"/>
              </w:rPr>
            </w:pPr>
            <w:r>
              <w:rPr>
                <w:rFonts w:eastAsia="Calibri"/>
                <w:lang w:eastAsia="en-US"/>
              </w:rPr>
              <w:t>6000</w:t>
            </w:r>
          </w:p>
        </w:tc>
        <w:tc>
          <w:tcPr>
            <w:tcW w:w="992" w:type="dxa"/>
          </w:tcPr>
          <w:p w:rsidR="00BC63F0" w:rsidRPr="000B6B92" w:rsidRDefault="00C111BE" w:rsidP="00444812">
            <w:pPr>
              <w:jc w:val="center"/>
              <w:rPr>
                <w:rFonts w:eastAsia="Calibri"/>
                <w:lang w:eastAsia="en-US"/>
              </w:rPr>
            </w:pPr>
            <w:r>
              <w:rPr>
                <w:rFonts w:eastAsia="Calibri"/>
                <w:lang w:eastAsia="en-US"/>
              </w:rPr>
              <w:t>47</w:t>
            </w:r>
            <w:r w:rsidR="00506773">
              <w:rPr>
                <w:rFonts w:eastAsia="Calibri"/>
                <w:lang w:eastAsia="en-US"/>
              </w:rPr>
              <w:t>00</w:t>
            </w:r>
          </w:p>
        </w:tc>
        <w:tc>
          <w:tcPr>
            <w:tcW w:w="1134" w:type="dxa"/>
          </w:tcPr>
          <w:p w:rsidR="00BC63F0" w:rsidRPr="000B6B92" w:rsidRDefault="00C111BE" w:rsidP="00444812">
            <w:pPr>
              <w:jc w:val="center"/>
              <w:rPr>
                <w:rFonts w:eastAsia="Calibri"/>
                <w:lang w:eastAsia="en-US"/>
              </w:rPr>
            </w:pPr>
            <w:r>
              <w:rPr>
                <w:rFonts w:eastAsia="Calibri"/>
                <w:lang w:eastAsia="en-US"/>
              </w:rPr>
              <w:t>14</w:t>
            </w:r>
            <w:r w:rsidR="00506773">
              <w:rPr>
                <w:rFonts w:eastAsia="Calibri"/>
                <w:lang w:eastAsia="en-US"/>
              </w:rPr>
              <w:t>00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3</w:t>
            </w:r>
          </w:p>
        </w:tc>
        <w:tc>
          <w:tcPr>
            <w:tcW w:w="2977" w:type="dxa"/>
          </w:tcPr>
          <w:p w:rsidR="00BC63F0" w:rsidRPr="00BC63F0" w:rsidRDefault="00BC63F0" w:rsidP="00694361">
            <w:pPr>
              <w:rPr>
                <w:rFonts w:eastAsia="Calibri"/>
                <w:lang w:eastAsia="en-US"/>
              </w:rPr>
            </w:pPr>
            <w:r w:rsidRPr="00BC63F0">
              <w:t>Протяженность  тепловых сетей</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444812" w:rsidP="00444812">
            <w:pPr>
              <w:jc w:val="center"/>
              <w:rPr>
                <w:rFonts w:eastAsia="Calibri"/>
                <w:lang w:eastAsia="en-US"/>
              </w:rPr>
            </w:pPr>
            <w:r>
              <w:rPr>
                <w:rFonts w:eastAsia="Calibri"/>
                <w:lang w:eastAsia="en-US"/>
              </w:rPr>
              <w:t>9000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523,2</w:t>
            </w:r>
          </w:p>
        </w:tc>
        <w:tc>
          <w:tcPr>
            <w:tcW w:w="993" w:type="dxa"/>
          </w:tcPr>
          <w:p w:rsidR="00BC63F0" w:rsidRPr="000B6B92" w:rsidRDefault="0079360E" w:rsidP="00444812">
            <w:pPr>
              <w:jc w:val="center"/>
              <w:rPr>
                <w:rFonts w:eastAsia="Calibri"/>
                <w:lang w:eastAsia="en-US"/>
              </w:rPr>
            </w:pPr>
            <w:r>
              <w:rPr>
                <w:rFonts w:eastAsia="Calibri"/>
                <w:lang w:eastAsia="en-US"/>
              </w:rPr>
              <w:t>0</w:t>
            </w:r>
          </w:p>
        </w:tc>
        <w:tc>
          <w:tcPr>
            <w:tcW w:w="992" w:type="dxa"/>
          </w:tcPr>
          <w:p w:rsidR="00BC63F0" w:rsidRPr="000B6B92" w:rsidRDefault="0079360E"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BC63F0" w:rsidRDefault="00BC63F0" w:rsidP="00694361">
            <w:pPr>
              <w:jc w:val="center"/>
              <w:rPr>
                <w:rFonts w:eastAsia="Calibri"/>
                <w:lang w:eastAsia="en-US"/>
              </w:rPr>
            </w:pPr>
            <w:r w:rsidRPr="00BC63F0">
              <w:rPr>
                <w:rFonts w:eastAsia="Calibri"/>
                <w:lang w:eastAsia="en-US"/>
              </w:rPr>
              <w:t>4</w:t>
            </w:r>
          </w:p>
        </w:tc>
        <w:tc>
          <w:tcPr>
            <w:tcW w:w="2977" w:type="dxa"/>
          </w:tcPr>
          <w:p w:rsidR="00BC63F0" w:rsidRPr="00BC63F0" w:rsidRDefault="00BC63F0" w:rsidP="00694361">
            <w:pPr>
              <w:rPr>
                <w:rFonts w:eastAsia="Calibri"/>
                <w:lang w:eastAsia="en-US"/>
              </w:rPr>
            </w:pPr>
            <w:r w:rsidRPr="00BC63F0">
              <w:t>Количество установленных приборов учета в электроустановках наружного освещения на улицах Нижнеудинского муниципального образования;</w:t>
            </w:r>
          </w:p>
        </w:tc>
        <w:tc>
          <w:tcPr>
            <w:tcW w:w="837" w:type="dxa"/>
          </w:tcPr>
          <w:p w:rsidR="00BC63F0" w:rsidRPr="000B6B92" w:rsidRDefault="00497329" w:rsidP="00497329">
            <w:pPr>
              <w:jc w:val="center"/>
              <w:rPr>
                <w:rFonts w:eastAsia="Calibri"/>
                <w:lang w:eastAsia="en-US"/>
              </w:rPr>
            </w:pPr>
            <w:r>
              <w:rPr>
                <w:rFonts w:eastAsia="Calibri"/>
                <w:lang w:eastAsia="en-US"/>
              </w:rPr>
              <w:t>ед</w:t>
            </w:r>
            <w:r w:rsidR="00BC63F0">
              <w:rPr>
                <w:rFonts w:eastAsia="Calibri"/>
                <w:lang w:eastAsia="en-US"/>
              </w:rPr>
              <w:t>.</w:t>
            </w:r>
          </w:p>
        </w:tc>
        <w:tc>
          <w:tcPr>
            <w:tcW w:w="1148"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993" w:type="dxa"/>
          </w:tcPr>
          <w:p w:rsidR="00BC63F0" w:rsidRPr="000B6B92" w:rsidRDefault="00C111BE" w:rsidP="00444812">
            <w:pPr>
              <w:jc w:val="center"/>
              <w:rPr>
                <w:rFonts w:eastAsia="Calibri"/>
                <w:lang w:eastAsia="en-US"/>
              </w:rPr>
            </w:pPr>
            <w:r>
              <w:rPr>
                <w:rFonts w:eastAsia="Calibri"/>
                <w:lang w:eastAsia="en-US"/>
              </w:rPr>
              <w:t>2</w:t>
            </w:r>
          </w:p>
        </w:tc>
        <w:tc>
          <w:tcPr>
            <w:tcW w:w="992"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694361" w:rsidP="00444812">
            <w:pPr>
              <w:jc w:val="center"/>
              <w:rPr>
                <w:rFonts w:eastAsia="Calibri"/>
                <w:lang w:eastAsia="en-US"/>
              </w:rPr>
            </w:pPr>
            <w:r>
              <w:rPr>
                <w:rFonts w:eastAsia="Calibri"/>
                <w:lang w:eastAsia="en-US"/>
              </w:rPr>
              <w:t>0</w:t>
            </w:r>
          </w:p>
        </w:tc>
        <w:tc>
          <w:tcPr>
            <w:tcW w:w="1134" w:type="dxa"/>
          </w:tcPr>
          <w:p w:rsidR="00BC63F0" w:rsidRPr="000B6B92" w:rsidRDefault="00694361" w:rsidP="00444812">
            <w:pPr>
              <w:jc w:val="center"/>
              <w:rPr>
                <w:rFonts w:eastAsia="Calibri"/>
                <w:lang w:eastAsia="en-US"/>
              </w:rPr>
            </w:pPr>
            <w:r>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5</w:t>
            </w:r>
          </w:p>
        </w:tc>
        <w:tc>
          <w:tcPr>
            <w:tcW w:w="2977" w:type="dxa"/>
          </w:tcPr>
          <w:p w:rsidR="00497329" w:rsidRPr="00BC63F0" w:rsidRDefault="00497329" w:rsidP="00694361">
            <w:pPr>
              <w:autoSpaceDE w:val="0"/>
              <w:autoSpaceDN w:val="0"/>
              <w:adjustRightInd w:val="0"/>
              <w:ind w:firstLine="40"/>
            </w:pPr>
            <w:r w:rsidRPr="00BC63F0">
              <w:t>Количество замененных светильников уличного освещения на светильники со светодиодными элементами</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1134" w:type="dxa"/>
          </w:tcPr>
          <w:p w:rsidR="00497329" w:rsidRPr="000B6B92" w:rsidRDefault="005034AD" w:rsidP="00444812">
            <w:pPr>
              <w:jc w:val="center"/>
              <w:rPr>
                <w:rFonts w:eastAsia="Calibri"/>
                <w:lang w:eastAsia="en-US"/>
              </w:rPr>
            </w:pPr>
            <w:r>
              <w:rPr>
                <w:rFonts w:eastAsia="Calibri"/>
                <w:lang w:eastAsia="en-US"/>
              </w:rPr>
              <w:t>30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993"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992"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5034AD" w:rsidP="00444812">
            <w:pPr>
              <w:jc w:val="center"/>
              <w:rPr>
                <w:rFonts w:eastAsia="Calibri"/>
                <w:lang w:eastAsia="en-US"/>
              </w:rPr>
            </w:pPr>
            <w:r>
              <w:rPr>
                <w:rFonts w:eastAsia="Calibri"/>
                <w:lang w:eastAsia="en-US"/>
              </w:rPr>
              <w:t>10</w:t>
            </w:r>
          </w:p>
        </w:tc>
        <w:tc>
          <w:tcPr>
            <w:tcW w:w="1134" w:type="dxa"/>
          </w:tcPr>
          <w:p w:rsidR="00497329" w:rsidRPr="000B6B92" w:rsidRDefault="005034AD" w:rsidP="00444812">
            <w:pPr>
              <w:jc w:val="center"/>
              <w:rPr>
                <w:rFonts w:eastAsia="Calibri"/>
                <w:lang w:eastAsia="en-US"/>
              </w:rPr>
            </w:pPr>
            <w:r>
              <w:rPr>
                <w:rFonts w:eastAsia="Calibri"/>
                <w:lang w:eastAsia="en-US"/>
              </w:rPr>
              <w:t>1</w:t>
            </w:r>
            <w:r w:rsidR="00694361">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6</w:t>
            </w:r>
          </w:p>
        </w:tc>
        <w:tc>
          <w:tcPr>
            <w:tcW w:w="2977" w:type="dxa"/>
          </w:tcPr>
          <w:p w:rsidR="00497329" w:rsidRPr="00BC63F0" w:rsidRDefault="00497329" w:rsidP="00694361">
            <w:pPr>
              <w:rPr>
                <w:rFonts w:eastAsia="Calibri"/>
                <w:lang w:eastAsia="en-US"/>
              </w:rPr>
            </w:pPr>
            <w:r w:rsidRPr="00BC63F0">
              <w:t>Количество отремонтированных объектов инженерной инфраструктуры</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79360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2</w:t>
            </w:r>
          </w:p>
        </w:tc>
        <w:tc>
          <w:tcPr>
            <w:tcW w:w="993" w:type="dxa"/>
          </w:tcPr>
          <w:p w:rsidR="00497329" w:rsidRPr="000B6B92" w:rsidRDefault="00C111BE" w:rsidP="00444812">
            <w:pPr>
              <w:jc w:val="center"/>
              <w:rPr>
                <w:rFonts w:eastAsia="Calibri"/>
                <w:lang w:eastAsia="en-US"/>
              </w:rPr>
            </w:pPr>
            <w:r>
              <w:rPr>
                <w:rFonts w:eastAsia="Calibri"/>
                <w:lang w:eastAsia="en-US"/>
              </w:rPr>
              <w:t>1</w:t>
            </w:r>
          </w:p>
        </w:tc>
        <w:tc>
          <w:tcPr>
            <w:tcW w:w="992" w:type="dxa"/>
          </w:tcPr>
          <w:p w:rsidR="00497329" w:rsidRPr="000B6B92" w:rsidRDefault="00497329" w:rsidP="00444812">
            <w:pPr>
              <w:jc w:val="center"/>
              <w:rPr>
                <w:rFonts w:eastAsia="Calibri"/>
                <w:lang w:eastAsia="en-US"/>
              </w:rPr>
            </w:pPr>
            <w:r>
              <w:rPr>
                <w:rFonts w:eastAsia="Calibri"/>
                <w:lang w:eastAsia="en-US"/>
              </w:rPr>
              <w:t>2</w:t>
            </w:r>
          </w:p>
        </w:tc>
        <w:tc>
          <w:tcPr>
            <w:tcW w:w="1134" w:type="dxa"/>
          </w:tcPr>
          <w:p w:rsidR="00497329" w:rsidRPr="000B6B92" w:rsidRDefault="00497329" w:rsidP="00444812">
            <w:pPr>
              <w:jc w:val="center"/>
              <w:rPr>
                <w:rFonts w:eastAsia="Calibri"/>
                <w:lang w:eastAsia="en-US"/>
              </w:rPr>
            </w:pPr>
            <w:r>
              <w:rPr>
                <w:rFonts w:eastAsia="Calibri"/>
                <w:lang w:eastAsia="en-US"/>
              </w:rPr>
              <w:t>3</w:t>
            </w:r>
          </w:p>
        </w:tc>
        <w:tc>
          <w:tcPr>
            <w:tcW w:w="1134" w:type="dxa"/>
          </w:tcPr>
          <w:p w:rsidR="00497329" w:rsidRPr="000B6B92" w:rsidRDefault="00497329" w:rsidP="00444812">
            <w:pPr>
              <w:jc w:val="center"/>
              <w:rPr>
                <w:rFonts w:eastAsia="Calibri"/>
                <w:lang w:eastAsia="en-US"/>
              </w:rPr>
            </w:pPr>
            <w:r>
              <w:rPr>
                <w:rFonts w:eastAsia="Calibri"/>
                <w:lang w:eastAsia="en-US"/>
              </w:rPr>
              <w:t>0</w:t>
            </w:r>
          </w:p>
        </w:tc>
        <w:tc>
          <w:tcPr>
            <w:tcW w:w="1134" w:type="dxa"/>
          </w:tcPr>
          <w:p w:rsidR="00497329" w:rsidRPr="000B6B92" w:rsidRDefault="00497329" w:rsidP="00444812">
            <w:pPr>
              <w:jc w:val="center"/>
              <w:rPr>
                <w:rFonts w:eastAsia="Calibri"/>
                <w:lang w:eastAsia="en-US"/>
              </w:rPr>
            </w:pPr>
            <w:r>
              <w:rPr>
                <w:rFonts w:eastAsia="Calibri"/>
                <w:lang w:eastAsia="en-US"/>
              </w:rPr>
              <w:t>0</w:t>
            </w:r>
          </w:p>
        </w:tc>
      </w:tr>
    </w:tbl>
    <w:p w:rsidR="000B6B92" w:rsidRPr="00D11E4E" w:rsidRDefault="000B6B92" w:rsidP="000B6B92">
      <w:pPr>
        <w:jc w:val="both"/>
        <w:rPr>
          <w:rFonts w:eastAsia="Calibri"/>
          <w:sz w:val="16"/>
          <w:szCs w:val="16"/>
          <w:lang w:eastAsia="en-US"/>
        </w:rPr>
      </w:pPr>
    </w:p>
    <w:p w:rsidR="00C5772F" w:rsidRDefault="00C5772F" w:rsidP="0085397A">
      <w:pPr>
        <w:ind w:firstLine="709"/>
        <w:jc w:val="center"/>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8F2EEC" w:rsidRDefault="0085397A" w:rsidP="0085397A">
      <w:pPr>
        <w:ind w:firstLine="709"/>
        <w:jc w:val="center"/>
        <w:rPr>
          <w:rFonts w:eastAsia="Calibri"/>
          <w:sz w:val="28"/>
          <w:szCs w:val="28"/>
          <w:lang w:eastAsia="en-US"/>
        </w:rPr>
      </w:pPr>
      <w:r>
        <w:rPr>
          <w:rFonts w:eastAsia="Calibri"/>
          <w:sz w:val="28"/>
          <w:szCs w:val="28"/>
          <w:lang w:eastAsia="en-US"/>
        </w:rPr>
        <w:lastRenderedPageBreak/>
        <w:t xml:space="preserve">Раздел </w:t>
      </w:r>
      <w:r w:rsidR="00B74E82">
        <w:rPr>
          <w:rFonts w:eastAsia="Calibri"/>
          <w:sz w:val="28"/>
          <w:szCs w:val="28"/>
          <w:lang w:eastAsia="en-US"/>
        </w:rPr>
        <w:t>3</w:t>
      </w:r>
      <w:r>
        <w:rPr>
          <w:rFonts w:eastAsia="Calibri"/>
          <w:sz w:val="28"/>
          <w:szCs w:val="28"/>
          <w:lang w:eastAsia="en-US"/>
        </w:rPr>
        <w:t xml:space="preserve">. </w:t>
      </w:r>
      <w:r w:rsidR="000B6B92">
        <w:rPr>
          <w:rFonts w:eastAsia="Calibri"/>
          <w:sz w:val="28"/>
          <w:szCs w:val="28"/>
          <w:lang w:eastAsia="en-US"/>
        </w:rPr>
        <w:t xml:space="preserve">РЕСУРСНОЕ ОБЕСПЕЧЕНИЕ И ЕГО </w:t>
      </w:r>
      <w:r w:rsidR="00B74E82">
        <w:rPr>
          <w:rFonts w:eastAsia="Calibri"/>
          <w:sz w:val="28"/>
          <w:szCs w:val="28"/>
          <w:lang w:eastAsia="en-US"/>
        </w:rPr>
        <w:t xml:space="preserve">ПРОГНОЗНАЯ ОЦЕНКА РЕАЛИЗАЦИИ </w:t>
      </w:r>
      <w:r>
        <w:rPr>
          <w:rFonts w:eastAsia="Calibri"/>
          <w:sz w:val="28"/>
          <w:szCs w:val="28"/>
          <w:lang w:eastAsia="en-US"/>
        </w:rPr>
        <w:t>МУНИЦИПАЛЬНОЙ ПРОГРАММЫ</w:t>
      </w:r>
      <w:r w:rsidR="000B6B92">
        <w:rPr>
          <w:rFonts w:eastAsia="Calibri"/>
          <w:sz w:val="28"/>
          <w:szCs w:val="28"/>
          <w:lang w:eastAsia="en-US"/>
        </w:rPr>
        <w:t xml:space="preserve"> ЗА СЧЕТ ВСЕХ ИСТОЧНИКОВ ФИНАНСИРОВАНИЯ</w:t>
      </w:r>
    </w:p>
    <w:tbl>
      <w:tblPr>
        <w:tblStyle w:val="10"/>
        <w:tblW w:w="15026" w:type="dxa"/>
        <w:tblInd w:w="817" w:type="dxa"/>
        <w:tblLayout w:type="fixed"/>
        <w:tblLook w:val="04A0" w:firstRow="1" w:lastRow="0" w:firstColumn="1" w:lastColumn="0" w:noHBand="0" w:noVBand="1"/>
      </w:tblPr>
      <w:tblGrid>
        <w:gridCol w:w="709"/>
        <w:gridCol w:w="2937"/>
        <w:gridCol w:w="1032"/>
        <w:gridCol w:w="1276"/>
        <w:gridCol w:w="1167"/>
        <w:gridCol w:w="1134"/>
        <w:gridCol w:w="1134"/>
        <w:gridCol w:w="1134"/>
        <w:gridCol w:w="1101"/>
        <w:gridCol w:w="1559"/>
        <w:gridCol w:w="993"/>
        <w:gridCol w:w="850"/>
      </w:tblGrid>
      <w:tr w:rsidR="00B74E82" w:rsidRPr="00BD7CCB" w:rsidTr="003A05DC">
        <w:trPr>
          <w:trHeight w:val="600"/>
        </w:trPr>
        <w:tc>
          <w:tcPr>
            <w:tcW w:w="709" w:type="dxa"/>
            <w:noWrap/>
            <w:hideMark/>
          </w:tcPr>
          <w:p w:rsidR="00B74E82" w:rsidRPr="00BD7CCB" w:rsidRDefault="00B74E82" w:rsidP="00914E78">
            <w:pPr>
              <w:rPr>
                <w:rFonts w:ascii="Times New Roman" w:hAnsi="Times New Roman"/>
              </w:rPr>
            </w:pPr>
            <w:r w:rsidRPr="00BD7CCB">
              <w:rPr>
                <w:rFonts w:ascii="Times New Roman" w:hAnsi="Times New Roman"/>
              </w:rPr>
              <w:t xml:space="preserve">№ </w:t>
            </w:r>
            <w:proofErr w:type="gramStart"/>
            <w:r w:rsidRPr="00BD7CCB">
              <w:rPr>
                <w:rFonts w:ascii="Times New Roman" w:hAnsi="Times New Roman"/>
              </w:rPr>
              <w:t>п</w:t>
            </w:r>
            <w:proofErr w:type="gramEnd"/>
            <w:r w:rsidRPr="00BD7CCB">
              <w:rPr>
                <w:rFonts w:ascii="Times New Roman" w:hAnsi="Times New Roman"/>
              </w:rPr>
              <w:t>/п</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Наименование мероприятия</w:t>
            </w:r>
          </w:p>
        </w:tc>
        <w:tc>
          <w:tcPr>
            <w:tcW w:w="1032" w:type="dxa"/>
          </w:tcPr>
          <w:p w:rsidR="00B74E82" w:rsidRPr="00BD7CCB" w:rsidRDefault="00B74E82" w:rsidP="00B74E82">
            <w:pPr>
              <w:jc w:val="center"/>
              <w:rPr>
                <w:rFonts w:ascii="Times New Roman" w:hAnsi="Times New Roman"/>
              </w:rPr>
            </w:pPr>
            <w:r w:rsidRPr="00BD7CCB">
              <w:rPr>
                <w:rFonts w:ascii="Times New Roman" w:hAnsi="Times New Roman"/>
              </w:rPr>
              <w:t>Ответственный исполнитель</w:t>
            </w:r>
          </w:p>
        </w:tc>
        <w:tc>
          <w:tcPr>
            <w:tcW w:w="1276" w:type="dxa"/>
            <w:hideMark/>
          </w:tcPr>
          <w:p w:rsidR="00B74E82" w:rsidRPr="00BD7CCB" w:rsidRDefault="000B6B92" w:rsidP="00B74E82">
            <w:pPr>
              <w:jc w:val="center"/>
              <w:rPr>
                <w:rFonts w:ascii="Times New Roman" w:hAnsi="Times New Roman"/>
              </w:rPr>
            </w:pPr>
            <w:r w:rsidRPr="00BD7CCB">
              <w:rPr>
                <w:rFonts w:ascii="Times New Roman" w:hAnsi="Times New Roman"/>
              </w:rPr>
              <w:t xml:space="preserve">2017 </w:t>
            </w:r>
            <w:proofErr w:type="spellStart"/>
            <w:r w:rsidR="00B74E82" w:rsidRPr="00BD7CCB">
              <w:rPr>
                <w:rFonts w:ascii="Times New Roman" w:hAnsi="Times New Roman"/>
              </w:rPr>
              <w:t>тыс</w:t>
            </w:r>
            <w:proofErr w:type="gramStart"/>
            <w:r w:rsidR="00B74E82" w:rsidRPr="00BD7CCB">
              <w:rPr>
                <w:rFonts w:ascii="Times New Roman" w:hAnsi="Times New Roman"/>
              </w:rPr>
              <w:t>.р</w:t>
            </w:r>
            <w:proofErr w:type="gramEnd"/>
            <w:r w:rsidR="00B74E82" w:rsidRPr="00BD7CCB">
              <w:rPr>
                <w:rFonts w:ascii="Times New Roman" w:hAnsi="Times New Roman"/>
              </w:rPr>
              <w:t>уб</w:t>
            </w:r>
            <w:proofErr w:type="spellEnd"/>
            <w:r w:rsidRPr="00BD7CCB">
              <w:rPr>
                <w:rFonts w:ascii="Times New Roman" w:hAnsi="Times New Roman"/>
              </w:rPr>
              <w:t>.</w:t>
            </w:r>
          </w:p>
        </w:tc>
        <w:tc>
          <w:tcPr>
            <w:tcW w:w="1167"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2018 </w:t>
            </w:r>
            <w:proofErr w:type="spellStart"/>
            <w:r w:rsidRPr="00BD7CCB">
              <w:rPr>
                <w:rFonts w:ascii="Times New Roman" w:hAnsi="Times New Roman"/>
              </w:rPr>
              <w:t>тыс</w:t>
            </w:r>
            <w:proofErr w:type="gramStart"/>
            <w:r w:rsidRPr="00BD7CCB">
              <w:rPr>
                <w:rFonts w:ascii="Times New Roman" w:hAnsi="Times New Roman"/>
              </w:rPr>
              <w:t>.р</w:t>
            </w:r>
            <w:proofErr w:type="gramEnd"/>
            <w:r w:rsidRPr="00BD7CCB">
              <w:rPr>
                <w:rFonts w:ascii="Times New Roman" w:hAnsi="Times New Roman"/>
              </w:rPr>
              <w:t>уб</w:t>
            </w:r>
            <w:proofErr w:type="spellEnd"/>
            <w:r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2019 </w:t>
            </w:r>
            <w:proofErr w:type="spellStart"/>
            <w:r w:rsidRPr="00BD7CCB">
              <w:rPr>
                <w:rFonts w:ascii="Times New Roman" w:hAnsi="Times New Roman"/>
              </w:rPr>
              <w:t>тыс</w:t>
            </w:r>
            <w:proofErr w:type="gramStart"/>
            <w:r w:rsidRPr="00BD7CCB">
              <w:rPr>
                <w:rFonts w:ascii="Times New Roman" w:hAnsi="Times New Roman"/>
              </w:rPr>
              <w:t>.р</w:t>
            </w:r>
            <w:proofErr w:type="gramEnd"/>
            <w:r w:rsidRPr="00BD7CCB">
              <w:rPr>
                <w:rFonts w:ascii="Times New Roman" w:hAnsi="Times New Roman"/>
              </w:rPr>
              <w:t>уб</w:t>
            </w:r>
            <w:proofErr w:type="spellEnd"/>
            <w:r w:rsidR="000B6B92"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2020 </w:t>
            </w:r>
            <w:proofErr w:type="spellStart"/>
            <w:r w:rsidRPr="00BD7CCB">
              <w:rPr>
                <w:rFonts w:ascii="Times New Roman" w:hAnsi="Times New Roman"/>
              </w:rPr>
              <w:t>тыс</w:t>
            </w:r>
            <w:proofErr w:type="gramStart"/>
            <w:r w:rsidRPr="00BD7CCB">
              <w:rPr>
                <w:rFonts w:ascii="Times New Roman" w:hAnsi="Times New Roman"/>
              </w:rPr>
              <w:t>.р</w:t>
            </w:r>
            <w:proofErr w:type="gramEnd"/>
            <w:r w:rsidRPr="00BD7CCB">
              <w:rPr>
                <w:rFonts w:ascii="Times New Roman" w:hAnsi="Times New Roman"/>
              </w:rPr>
              <w:t>уб</w:t>
            </w:r>
            <w:proofErr w:type="spellEnd"/>
            <w:r w:rsidR="000B6B92" w:rsidRPr="00BD7CCB">
              <w:rPr>
                <w:rFonts w:ascii="Times New Roman" w:hAnsi="Times New Roman"/>
              </w:rPr>
              <w:t>.</w:t>
            </w:r>
          </w:p>
        </w:tc>
        <w:tc>
          <w:tcPr>
            <w:tcW w:w="1134" w:type="dxa"/>
            <w:hideMark/>
          </w:tcPr>
          <w:p w:rsidR="00B74E82" w:rsidRPr="00BD7CCB" w:rsidRDefault="000B6B92" w:rsidP="000B6B92">
            <w:pPr>
              <w:jc w:val="center"/>
              <w:rPr>
                <w:rFonts w:ascii="Times New Roman" w:hAnsi="Times New Roman"/>
              </w:rPr>
            </w:pPr>
            <w:r w:rsidRPr="00BD7CCB">
              <w:rPr>
                <w:rFonts w:ascii="Times New Roman" w:hAnsi="Times New Roman"/>
              </w:rPr>
              <w:t xml:space="preserve">2021 </w:t>
            </w:r>
            <w:proofErr w:type="spellStart"/>
            <w:r w:rsidR="00B74E82" w:rsidRPr="00BD7CCB">
              <w:rPr>
                <w:rFonts w:ascii="Times New Roman" w:hAnsi="Times New Roman"/>
              </w:rPr>
              <w:t>тыс</w:t>
            </w:r>
            <w:proofErr w:type="gramStart"/>
            <w:r w:rsidR="00B74E82" w:rsidRPr="00BD7CCB">
              <w:rPr>
                <w:rFonts w:ascii="Times New Roman" w:hAnsi="Times New Roman"/>
              </w:rPr>
              <w:t>.р</w:t>
            </w:r>
            <w:proofErr w:type="gramEnd"/>
            <w:r w:rsidR="00B74E82" w:rsidRPr="00BD7CCB">
              <w:rPr>
                <w:rFonts w:ascii="Times New Roman" w:hAnsi="Times New Roman"/>
              </w:rPr>
              <w:t>уб</w:t>
            </w:r>
            <w:proofErr w:type="spellEnd"/>
            <w:r w:rsidRPr="00BD7CCB">
              <w:rPr>
                <w:rFonts w:ascii="Times New Roman" w:hAnsi="Times New Roman"/>
              </w:rPr>
              <w:t>.</w:t>
            </w:r>
          </w:p>
        </w:tc>
        <w:tc>
          <w:tcPr>
            <w:tcW w:w="1101" w:type="dxa"/>
            <w:hideMark/>
          </w:tcPr>
          <w:p w:rsidR="00B74E82" w:rsidRPr="00BD7CCB" w:rsidRDefault="00B74E82" w:rsidP="00C5772F">
            <w:pPr>
              <w:jc w:val="center"/>
              <w:rPr>
                <w:rFonts w:ascii="Times New Roman" w:hAnsi="Times New Roman"/>
              </w:rPr>
            </w:pPr>
            <w:r w:rsidRPr="00BD7CCB">
              <w:rPr>
                <w:rFonts w:ascii="Times New Roman" w:hAnsi="Times New Roman"/>
              </w:rPr>
              <w:t xml:space="preserve">2022 </w:t>
            </w:r>
          </w:p>
          <w:p w:rsidR="00B74E82" w:rsidRPr="00BD7CCB" w:rsidRDefault="000B6B92" w:rsidP="00C5772F">
            <w:pPr>
              <w:jc w:val="center"/>
              <w:rPr>
                <w:rFonts w:ascii="Times New Roman" w:hAnsi="Times New Roman"/>
              </w:rPr>
            </w:pPr>
            <w:proofErr w:type="spellStart"/>
            <w:r w:rsidRPr="00BD7CCB">
              <w:rPr>
                <w:rFonts w:ascii="Times New Roman" w:hAnsi="Times New Roman"/>
              </w:rPr>
              <w:t>тыс</w:t>
            </w:r>
            <w:proofErr w:type="gramStart"/>
            <w:r w:rsidRPr="00BD7CCB">
              <w:rPr>
                <w:rFonts w:ascii="Times New Roman" w:hAnsi="Times New Roman"/>
              </w:rPr>
              <w:t>.р</w:t>
            </w:r>
            <w:proofErr w:type="gramEnd"/>
            <w:r w:rsidRPr="00BD7CCB">
              <w:rPr>
                <w:rFonts w:ascii="Times New Roman" w:hAnsi="Times New Roman"/>
              </w:rPr>
              <w:t>уб</w:t>
            </w:r>
            <w:proofErr w:type="spellEnd"/>
            <w:r w:rsidRPr="00BD7CCB">
              <w:rPr>
                <w:rFonts w:ascii="Times New Roman" w:hAnsi="Times New Roman"/>
              </w:rPr>
              <w:t>.</w:t>
            </w:r>
          </w:p>
        </w:tc>
        <w:tc>
          <w:tcPr>
            <w:tcW w:w="1559"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2023 </w:t>
            </w:r>
            <w:proofErr w:type="spellStart"/>
            <w:r w:rsidRPr="00BD7CCB">
              <w:rPr>
                <w:rFonts w:ascii="Times New Roman" w:hAnsi="Times New Roman"/>
              </w:rPr>
              <w:t>тыс</w:t>
            </w:r>
            <w:proofErr w:type="gramStart"/>
            <w:r w:rsidRPr="00BD7CCB">
              <w:rPr>
                <w:rFonts w:ascii="Times New Roman" w:hAnsi="Times New Roman"/>
              </w:rPr>
              <w:t>.р</w:t>
            </w:r>
            <w:proofErr w:type="gramEnd"/>
            <w:r w:rsidRPr="00BD7CCB">
              <w:rPr>
                <w:rFonts w:ascii="Times New Roman" w:hAnsi="Times New Roman"/>
              </w:rPr>
              <w:t>уб</w:t>
            </w:r>
            <w:proofErr w:type="spellEnd"/>
            <w:r w:rsidRPr="00BD7CCB">
              <w:rPr>
                <w:rFonts w:ascii="Times New Roman" w:hAnsi="Times New Roman"/>
              </w:rPr>
              <w:t>.</w:t>
            </w:r>
          </w:p>
        </w:tc>
        <w:tc>
          <w:tcPr>
            <w:tcW w:w="993" w:type="dxa"/>
            <w:hideMark/>
          </w:tcPr>
          <w:p w:rsidR="00B74E82" w:rsidRPr="00BD7CCB" w:rsidRDefault="00B74E82" w:rsidP="000B6B92">
            <w:pPr>
              <w:ind w:right="-108"/>
              <w:jc w:val="center"/>
              <w:rPr>
                <w:rFonts w:ascii="Times New Roman" w:hAnsi="Times New Roman"/>
              </w:rPr>
            </w:pPr>
            <w:r w:rsidRPr="00BD7CCB">
              <w:rPr>
                <w:rFonts w:ascii="Times New Roman" w:hAnsi="Times New Roman"/>
              </w:rPr>
              <w:t>2024</w:t>
            </w:r>
            <w:r w:rsidRPr="00BD7CCB">
              <w:rPr>
                <w:rFonts w:ascii="Times New Roman" w:hAnsi="Times New Roman"/>
                <w:lang w:val="en-US"/>
              </w:rPr>
              <w:t xml:space="preserve"> </w:t>
            </w:r>
            <w:proofErr w:type="spellStart"/>
            <w:r w:rsidRPr="00BD7CCB">
              <w:rPr>
                <w:rFonts w:ascii="Times New Roman" w:hAnsi="Times New Roman"/>
              </w:rPr>
              <w:t>тыс</w:t>
            </w:r>
            <w:proofErr w:type="gramStart"/>
            <w:r w:rsidRPr="00BD7CCB">
              <w:rPr>
                <w:rFonts w:ascii="Times New Roman" w:hAnsi="Times New Roman"/>
              </w:rPr>
              <w:t>.р</w:t>
            </w:r>
            <w:proofErr w:type="gramEnd"/>
            <w:r w:rsidRPr="00BD7CCB">
              <w:rPr>
                <w:rFonts w:ascii="Times New Roman" w:hAnsi="Times New Roman"/>
              </w:rPr>
              <w:t>уб</w:t>
            </w:r>
            <w:proofErr w:type="spellEnd"/>
            <w:r w:rsidRPr="00BD7CCB">
              <w:rPr>
                <w:rFonts w:ascii="Times New Roman" w:hAnsi="Times New Roman"/>
              </w:rPr>
              <w:t>.</w:t>
            </w:r>
          </w:p>
        </w:tc>
        <w:tc>
          <w:tcPr>
            <w:tcW w:w="850" w:type="dxa"/>
          </w:tcPr>
          <w:p w:rsidR="00B74E82" w:rsidRPr="00BD7CCB" w:rsidRDefault="00B74E82" w:rsidP="000B6B92">
            <w:pPr>
              <w:ind w:right="-108"/>
              <w:jc w:val="center"/>
              <w:rPr>
                <w:rFonts w:ascii="Times New Roman" w:hAnsi="Times New Roman"/>
              </w:rPr>
            </w:pPr>
            <w:r w:rsidRPr="00BD7CCB">
              <w:rPr>
                <w:rFonts w:ascii="Times New Roman" w:hAnsi="Times New Roman"/>
              </w:rPr>
              <w:t>2025</w:t>
            </w:r>
            <w:r w:rsidRPr="00BD7CCB">
              <w:rPr>
                <w:rFonts w:ascii="Times New Roman" w:hAnsi="Times New Roman"/>
                <w:lang w:val="en-US"/>
              </w:rPr>
              <w:t xml:space="preserve"> </w:t>
            </w:r>
            <w:proofErr w:type="spellStart"/>
            <w:r w:rsidRPr="00BD7CCB">
              <w:rPr>
                <w:rFonts w:ascii="Times New Roman" w:hAnsi="Times New Roman"/>
              </w:rPr>
              <w:t>тыс</w:t>
            </w:r>
            <w:proofErr w:type="gramStart"/>
            <w:r w:rsidRPr="00BD7CCB">
              <w:rPr>
                <w:rFonts w:ascii="Times New Roman" w:hAnsi="Times New Roman"/>
              </w:rPr>
              <w:t>.р</w:t>
            </w:r>
            <w:proofErr w:type="gramEnd"/>
            <w:r w:rsidRPr="00BD7CCB">
              <w:rPr>
                <w:rFonts w:ascii="Times New Roman" w:hAnsi="Times New Roman"/>
              </w:rPr>
              <w:t>уб</w:t>
            </w:r>
            <w:proofErr w:type="spellEnd"/>
            <w:r w:rsidRPr="00BD7CCB">
              <w:rPr>
                <w:rFonts w:ascii="Times New Roman" w:hAnsi="Times New Roman"/>
              </w:rPr>
              <w:t>.</w:t>
            </w:r>
          </w:p>
        </w:tc>
      </w:tr>
      <w:tr w:rsidR="00B74E82" w:rsidRPr="00BD7CCB" w:rsidTr="003A05DC">
        <w:trPr>
          <w:trHeight w:val="405"/>
        </w:trPr>
        <w:tc>
          <w:tcPr>
            <w:tcW w:w="709" w:type="dxa"/>
            <w:noWrap/>
            <w:hideMark/>
          </w:tcPr>
          <w:p w:rsidR="00B74E82" w:rsidRPr="00BD7CCB" w:rsidRDefault="00B74E82" w:rsidP="00914E78">
            <w:pPr>
              <w:rPr>
                <w:rFonts w:ascii="Times New Roman" w:hAnsi="Times New Roman"/>
              </w:rPr>
            </w:pPr>
            <w:r w:rsidRPr="00BD7CCB">
              <w:rPr>
                <w:rFonts w:ascii="Times New Roman" w:hAnsi="Times New Roman"/>
              </w:rPr>
              <w:t>1</w:t>
            </w:r>
          </w:p>
        </w:tc>
        <w:tc>
          <w:tcPr>
            <w:tcW w:w="14317" w:type="dxa"/>
            <w:gridSpan w:val="11"/>
          </w:tcPr>
          <w:p w:rsidR="00B74E82" w:rsidRPr="00BD7CCB" w:rsidRDefault="00B74E82" w:rsidP="00914E78">
            <w:pPr>
              <w:rPr>
                <w:rFonts w:ascii="Times New Roman" w:hAnsi="Times New Roman"/>
                <w:i/>
                <w:iCs/>
              </w:rPr>
            </w:pPr>
            <w:r w:rsidRPr="00BD7CCB">
              <w:rPr>
                <w:rFonts w:ascii="Times New Roman" w:hAnsi="Times New Roman"/>
                <w:i/>
                <w:iCs/>
              </w:rPr>
              <w:t>Строительство и модернизация коммунальной инфраструктуры Нижнеудинского муниципального образования</w:t>
            </w:r>
          </w:p>
        </w:tc>
      </w:tr>
      <w:tr w:rsidR="00D123A0" w:rsidRPr="002D1B42" w:rsidTr="003A05DC">
        <w:trPr>
          <w:trHeight w:val="465"/>
        </w:trPr>
        <w:tc>
          <w:tcPr>
            <w:tcW w:w="709" w:type="dxa"/>
            <w:vMerge w:val="restart"/>
            <w:noWrap/>
            <w:hideMark/>
          </w:tcPr>
          <w:p w:rsidR="00D123A0" w:rsidRPr="002D1B42" w:rsidRDefault="00D123A0" w:rsidP="00914E78">
            <w:pPr>
              <w:rPr>
                <w:rFonts w:ascii="Times New Roman" w:hAnsi="Times New Roman"/>
              </w:rPr>
            </w:pPr>
            <w:r w:rsidRPr="002D1B42">
              <w:rPr>
                <w:rFonts w:ascii="Times New Roman" w:hAnsi="Times New Roman"/>
              </w:rPr>
              <w:t>1.1.</w:t>
            </w:r>
          </w:p>
        </w:tc>
        <w:tc>
          <w:tcPr>
            <w:tcW w:w="2937" w:type="dxa"/>
            <w:hideMark/>
          </w:tcPr>
          <w:p w:rsidR="00D123A0" w:rsidRPr="002D1B42" w:rsidRDefault="00D123A0" w:rsidP="00914E78">
            <w:pPr>
              <w:rPr>
                <w:rFonts w:ascii="Times New Roman" w:hAnsi="Times New Roman"/>
              </w:rPr>
            </w:pPr>
            <w:r w:rsidRPr="002D1B42">
              <w:rPr>
                <w:rFonts w:ascii="Times New Roman" w:hAnsi="Times New Roman"/>
              </w:rPr>
              <w:t xml:space="preserve">Субаренда земельного участка для строительства трубопровода тепловой сети </w:t>
            </w:r>
          </w:p>
        </w:tc>
        <w:tc>
          <w:tcPr>
            <w:tcW w:w="1032" w:type="dxa"/>
            <w:vMerge w:val="restart"/>
          </w:tcPr>
          <w:p w:rsidR="00D123A0" w:rsidRPr="002D1B42" w:rsidRDefault="00D123A0"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276" w:type="dxa"/>
            <w:noWrap/>
            <w:hideMark/>
          </w:tcPr>
          <w:p w:rsidR="00D123A0" w:rsidRPr="002D1B42" w:rsidRDefault="00D123A0" w:rsidP="00914E78">
            <w:pPr>
              <w:rPr>
                <w:rFonts w:ascii="Times New Roman" w:hAnsi="Times New Roman"/>
              </w:rPr>
            </w:pPr>
            <w:r w:rsidRPr="002D1B42">
              <w:rPr>
                <w:rFonts w:ascii="Times New Roman" w:hAnsi="Times New Roman"/>
              </w:rPr>
              <w:t>0,10361</w:t>
            </w:r>
          </w:p>
        </w:tc>
        <w:tc>
          <w:tcPr>
            <w:tcW w:w="1167" w:type="dxa"/>
            <w:noWrap/>
            <w:hideMark/>
          </w:tcPr>
          <w:p w:rsidR="00D123A0" w:rsidRPr="002D1B42" w:rsidRDefault="00D123A0" w:rsidP="00914E78">
            <w:pPr>
              <w:rPr>
                <w:rFonts w:ascii="Times New Roman" w:hAnsi="Times New Roman"/>
              </w:rPr>
            </w:pPr>
            <w:r w:rsidRPr="002D1B42">
              <w:rPr>
                <w:rFonts w:ascii="Times New Roman" w:hAnsi="Times New Roman"/>
              </w:rPr>
              <w:t>0,09936</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0,10812</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0,11262</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1,75621</w:t>
            </w:r>
          </w:p>
        </w:tc>
        <w:tc>
          <w:tcPr>
            <w:tcW w:w="1101" w:type="dxa"/>
            <w:noWrap/>
            <w:hideMark/>
          </w:tcPr>
          <w:p w:rsidR="00D123A0" w:rsidRPr="002D1B42" w:rsidRDefault="00D123A0" w:rsidP="00914E78">
            <w:pPr>
              <w:rPr>
                <w:rFonts w:ascii="Times New Roman" w:hAnsi="Times New Roman"/>
              </w:rPr>
            </w:pPr>
            <w:r w:rsidRPr="002D1B42">
              <w:rPr>
                <w:rFonts w:ascii="Times New Roman" w:hAnsi="Times New Roman"/>
                <w:color w:val="000000" w:themeColor="text1"/>
              </w:rPr>
              <w:t>1,91301</w:t>
            </w:r>
          </w:p>
        </w:tc>
        <w:tc>
          <w:tcPr>
            <w:tcW w:w="1559" w:type="dxa"/>
            <w:noWrap/>
            <w:hideMark/>
          </w:tcPr>
          <w:p w:rsidR="00D123A0" w:rsidRPr="008A6CD9" w:rsidRDefault="006A1FE5" w:rsidP="00914E78">
            <w:pPr>
              <w:rPr>
                <w:rFonts w:ascii="Times New Roman" w:hAnsi="Times New Roman"/>
              </w:rPr>
            </w:pPr>
            <w:r w:rsidRPr="008A6CD9">
              <w:rPr>
                <w:rFonts w:ascii="Times New Roman" w:hAnsi="Times New Roman"/>
              </w:rPr>
              <w:t>5</w:t>
            </w:r>
            <w:r w:rsidR="00D123A0" w:rsidRPr="008A6CD9">
              <w:rPr>
                <w:rFonts w:ascii="Times New Roman" w:hAnsi="Times New Roman"/>
              </w:rPr>
              <w:t>1,00000</w:t>
            </w:r>
          </w:p>
        </w:tc>
        <w:tc>
          <w:tcPr>
            <w:tcW w:w="993" w:type="dxa"/>
            <w:noWrap/>
            <w:hideMark/>
          </w:tcPr>
          <w:p w:rsidR="00D123A0" w:rsidRPr="002D1B42" w:rsidRDefault="00D123A0" w:rsidP="00914E78">
            <w:pPr>
              <w:rPr>
                <w:rFonts w:ascii="Times New Roman" w:hAnsi="Times New Roman"/>
              </w:rPr>
            </w:pPr>
            <w:r w:rsidRPr="002D1B42">
              <w:rPr>
                <w:rFonts w:ascii="Times New Roman" w:hAnsi="Times New Roman"/>
              </w:rPr>
              <w:t>1,00000</w:t>
            </w:r>
          </w:p>
        </w:tc>
        <w:tc>
          <w:tcPr>
            <w:tcW w:w="850" w:type="dxa"/>
          </w:tcPr>
          <w:p w:rsidR="00D123A0" w:rsidRPr="002D1B42" w:rsidRDefault="00D123A0" w:rsidP="00914E78">
            <w:pPr>
              <w:rPr>
                <w:rFonts w:ascii="Times New Roman" w:hAnsi="Times New Roman"/>
              </w:rPr>
            </w:pPr>
            <w:r w:rsidRPr="002D1B42">
              <w:rPr>
                <w:rFonts w:ascii="Times New Roman" w:hAnsi="Times New Roman"/>
              </w:rPr>
              <w:t>1,00000</w:t>
            </w:r>
          </w:p>
        </w:tc>
      </w:tr>
      <w:tr w:rsidR="00477AE8" w:rsidRPr="002D1B42" w:rsidTr="003A05DC">
        <w:trPr>
          <w:trHeight w:val="465"/>
        </w:trPr>
        <w:tc>
          <w:tcPr>
            <w:tcW w:w="709" w:type="dxa"/>
            <w:vMerge/>
            <w:noWrap/>
          </w:tcPr>
          <w:p w:rsidR="00477AE8" w:rsidRPr="002D1B42" w:rsidRDefault="00477AE8" w:rsidP="00914E78">
            <w:pPr>
              <w:rPr>
                <w:rFonts w:ascii="Times New Roman" w:hAnsi="Times New Roman"/>
              </w:rPr>
            </w:pPr>
          </w:p>
        </w:tc>
        <w:tc>
          <w:tcPr>
            <w:tcW w:w="2937" w:type="dxa"/>
          </w:tcPr>
          <w:p w:rsidR="00477AE8" w:rsidRPr="002D1B42" w:rsidRDefault="00477AE8" w:rsidP="00914E78">
            <w:pPr>
              <w:rPr>
                <w:rFonts w:ascii="Times New Roman" w:hAnsi="Times New Roman"/>
                <w:i/>
              </w:rPr>
            </w:pPr>
            <w:r w:rsidRPr="002D1B42">
              <w:rPr>
                <w:rFonts w:ascii="Times New Roman" w:hAnsi="Times New Roman"/>
                <w:i/>
              </w:rPr>
              <w:t>местный бюджет</w:t>
            </w:r>
          </w:p>
        </w:tc>
        <w:tc>
          <w:tcPr>
            <w:tcW w:w="1032" w:type="dxa"/>
            <w:vMerge/>
          </w:tcPr>
          <w:p w:rsidR="00477AE8" w:rsidRPr="002D1B42" w:rsidRDefault="00477AE8" w:rsidP="00B74E82">
            <w:pPr>
              <w:jc w:val="center"/>
              <w:rPr>
                <w:rFonts w:ascii="Times New Roman" w:hAnsi="Times New Roman"/>
              </w:rPr>
            </w:pPr>
          </w:p>
        </w:tc>
        <w:tc>
          <w:tcPr>
            <w:tcW w:w="1276" w:type="dxa"/>
            <w:noWrap/>
          </w:tcPr>
          <w:p w:rsidR="00477AE8" w:rsidRPr="002D1B42" w:rsidRDefault="00477AE8" w:rsidP="00D7298C">
            <w:pPr>
              <w:rPr>
                <w:rFonts w:ascii="Times New Roman" w:hAnsi="Times New Roman"/>
              </w:rPr>
            </w:pPr>
            <w:r w:rsidRPr="002D1B42">
              <w:rPr>
                <w:rFonts w:ascii="Times New Roman" w:hAnsi="Times New Roman"/>
              </w:rPr>
              <w:t>0,10361</w:t>
            </w:r>
          </w:p>
        </w:tc>
        <w:tc>
          <w:tcPr>
            <w:tcW w:w="1167" w:type="dxa"/>
            <w:noWrap/>
          </w:tcPr>
          <w:p w:rsidR="00477AE8" w:rsidRPr="002D1B42" w:rsidRDefault="00477AE8" w:rsidP="00D7298C">
            <w:pPr>
              <w:rPr>
                <w:rFonts w:ascii="Times New Roman" w:hAnsi="Times New Roman"/>
              </w:rPr>
            </w:pPr>
            <w:r w:rsidRPr="002D1B42">
              <w:rPr>
                <w:rFonts w:ascii="Times New Roman" w:hAnsi="Times New Roman"/>
              </w:rPr>
              <w:t>0,09936</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0,10812</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0,11262</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1,75621</w:t>
            </w:r>
          </w:p>
        </w:tc>
        <w:tc>
          <w:tcPr>
            <w:tcW w:w="1101" w:type="dxa"/>
            <w:noWrap/>
          </w:tcPr>
          <w:p w:rsidR="00477AE8" w:rsidRPr="002D1B42" w:rsidRDefault="00477AE8" w:rsidP="00D7298C">
            <w:pPr>
              <w:rPr>
                <w:rFonts w:ascii="Times New Roman" w:hAnsi="Times New Roman"/>
              </w:rPr>
            </w:pPr>
            <w:r w:rsidRPr="002D1B42">
              <w:rPr>
                <w:rFonts w:ascii="Times New Roman" w:hAnsi="Times New Roman"/>
                <w:color w:val="000000" w:themeColor="text1"/>
              </w:rPr>
              <w:t>1,91301</w:t>
            </w:r>
          </w:p>
        </w:tc>
        <w:tc>
          <w:tcPr>
            <w:tcW w:w="1559" w:type="dxa"/>
            <w:noWrap/>
          </w:tcPr>
          <w:p w:rsidR="00477AE8" w:rsidRPr="008A6CD9" w:rsidRDefault="006A1FE5" w:rsidP="00D7298C">
            <w:pPr>
              <w:rPr>
                <w:rFonts w:ascii="Times New Roman" w:hAnsi="Times New Roman"/>
              </w:rPr>
            </w:pPr>
            <w:r w:rsidRPr="008A6CD9">
              <w:rPr>
                <w:rFonts w:ascii="Times New Roman" w:hAnsi="Times New Roman"/>
              </w:rPr>
              <w:t>5</w:t>
            </w:r>
            <w:r w:rsidR="00477AE8" w:rsidRPr="008A6CD9">
              <w:rPr>
                <w:rFonts w:ascii="Times New Roman" w:hAnsi="Times New Roman"/>
              </w:rPr>
              <w:t>1,00000</w:t>
            </w:r>
          </w:p>
        </w:tc>
        <w:tc>
          <w:tcPr>
            <w:tcW w:w="993" w:type="dxa"/>
            <w:noWrap/>
          </w:tcPr>
          <w:p w:rsidR="00477AE8" w:rsidRPr="002D1B42" w:rsidRDefault="00477AE8" w:rsidP="00D7298C">
            <w:pPr>
              <w:rPr>
                <w:rFonts w:ascii="Times New Roman" w:hAnsi="Times New Roman"/>
              </w:rPr>
            </w:pPr>
            <w:r w:rsidRPr="002D1B42">
              <w:rPr>
                <w:rFonts w:ascii="Times New Roman" w:hAnsi="Times New Roman"/>
              </w:rPr>
              <w:t>1,00000</w:t>
            </w:r>
          </w:p>
        </w:tc>
        <w:tc>
          <w:tcPr>
            <w:tcW w:w="850" w:type="dxa"/>
          </w:tcPr>
          <w:p w:rsidR="00477AE8" w:rsidRPr="002D1B42" w:rsidRDefault="00477AE8" w:rsidP="00D7298C">
            <w:pPr>
              <w:rPr>
                <w:rFonts w:ascii="Times New Roman" w:hAnsi="Times New Roman"/>
              </w:rPr>
            </w:pPr>
            <w:r w:rsidRPr="002D1B42">
              <w:rPr>
                <w:rFonts w:ascii="Times New Roman" w:hAnsi="Times New Roman"/>
              </w:rPr>
              <w:t>1,00000</w:t>
            </w:r>
          </w:p>
        </w:tc>
      </w:tr>
      <w:tr w:rsidR="00B74E82" w:rsidRPr="002D1B42" w:rsidTr="003A05DC">
        <w:trPr>
          <w:trHeight w:val="123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1.2.</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«Реконструкция системы теплоснабжения города с закрытием </w:t>
            </w:r>
            <w:proofErr w:type="spellStart"/>
            <w:r w:rsidRPr="002D1B42">
              <w:rPr>
                <w:rFonts w:ascii="Times New Roman" w:hAnsi="Times New Roman"/>
              </w:rPr>
              <w:t>электрокотельных</w:t>
            </w:r>
            <w:proofErr w:type="spellEnd"/>
            <w:r w:rsidRPr="002D1B42">
              <w:rPr>
                <w:rFonts w:ascii="Times New Roman" w:hAnsi="Times New Roman"/>
              </w:rPr>
              <w:t xml:space="preserve">», в том числе: Реконструкция системы </w:t>
            </w:r>
            <w:proofErr w:type="spellStart"/>
            <w:r w:rsidRPr="002D1B42">
              <w:rPr>
                <w:rFonts w:ascii="Times New Roman" w:hAnsi="Times New Roman"/>
              </w:rPr>
              <w:t>теплоснабженияНижнеудинского</w:t>
            </w:r>
            <w:proofErr w:type="spellEnd"/>
            <w:r w:rsidRPr="002D1B42">
              <w:rPr>
                <w:rFonts w:ascii="Times New Roman" w:hAnsi="Times New Roman"/>
              </w:rPr>
              <w:t xml:space="preserve"> муниципального образования на базе котельной "НСФ", расположенной по ул. Пионерская, 1 в городе Нижнеудинске: </w:t>
            </w:r>
          </w:p>
        </w:tc>
        <w:tc>
          <w:tcPr>
            <w:tcW w:w="1032" w:type="dxa"/>
            <w:vMerge/>
          </w:tcPr>
          <w:p w:rsidR="00B74E82" w:rsidRPr="002D1B42" w:rsidRDefault="00B74E82" w:rsidP="00914E78">
            <w:pPr>
              <w:rPr>
                <w:rFonts w:ascii="Times New Roman" w:hAnsi="Times New Roman"/>
              </w:rPr>
            </w:pPr>
          </w:p>
        </w:tc>
        <w:tc>
          <w:tcPr>
            <w:tcW w:w="1276" w:type="dxa"/>
            <w:noWrap/>
            <w:hideMark/>
          </w:tcPr>
          <w:p w:rsidR="00B74E82" w:rsidRPr="002D1B42" w:rsidRDefault="00B74E82" w:rsidP="00914E78">
            <w:pPr>
              <w:rPr>
                <w:rFonts w:ascii="Times New Roman" w:hAnsi="Times New Roman"/>
              </w:rPr>
            </w:pPr>
            <w:r w:rsidRPr="002D1B42">
              <w:rPr>
                <w:rFonts w:ascii="Times New Roman" w:hAnsi="Times New Roman"/>
              </w:rPr>
              <w:t>22844,72</w:t>
            </w:r>
          </w:p>
        </w:tc>
        <w:tc>
          <w:tcPr>
            <w:tcW w:w="1167"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rsidP="00914E78">
            <w:pPr>
              <w:rPr>
                <w:rFonts w:ascii="Times New Roman" w:hAnsi="Times New Roman"/>
              </w:rPr>
            </w:pPr>
            <w:r w:rsidRPr="002D1B42">
              <w:rPr>
                <w:rFonts w:ascii="Times New Roman" w:hAnsi="Times New Roman"/>
              </w:rPr>
              <w:t>0,00</w:t>
            </w:r>
          </w:p>
        </w:tc>
      </w:tr>
      <w:tr w:rsidR="00B74E82" w:rsidRPr="002D1B42" w:rsidTr="003A05DC">
        <w:trPr>
          <w:trHeight w:val="27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21886,13</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958,59</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3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1.3.</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Подготовка к ОЗП, в том числе: </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14246,28</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5052,39</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63473,40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77379,64</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9851,0</w:t>
            </w:r>
          </w:p>
        </w:tc>
        <w:tc>
          <w:tcPr>
            <w:tcW w:w="1101" w:type="dxa"/>
            <w:hideMark/>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559"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28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11824,41</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4528,60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63409,90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71189,30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8822,9</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2421,87</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523,79</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63,50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6190,34</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1028,1</w:t>
            </w:r>
          </w:p>
        </w:tc>
        <w:tc>
          <w:tcPr>
            <w:tcW w:w="1101" w:type="dxa"/>
            <w:noWrap/>
            <w:hideMark/>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559"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2016"/>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Капитальный ремонт участка сетей  отопления, ГВС и ХВС от ЦТП-4 до стены многоэтажного дома, расположенного по адресу: ул. Кржижановского, 37 в г. Нижнеудинске </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15363,32</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14134,25</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1229,07</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lang w:val="en-US"/>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111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1.4.</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Капитальный ремонт участка водопроводной сети, расположенной по адресу </w:t>
            </w:r>
            <w:proofErr w:type="gramStart"/>
            <w:r w:rsidRPr="002D1B42">
              <w:rPr>
                <w:rFonts w:ascii="Times New Roman" w:hAnsi="Times New Roman"/>
              </w:rPr>
              <w:t>Иркутская</w:t>
            </w:r>
            <w:proofErr w:type="gramEnd"/>
            <w:r w:rsidRPr="002D1B42">
              <w:rPr>
                <w:rFonts w:ascii="Times New Roman" w:hAnsi="Times New Roman"/>
              </w:rPr>
              <w:t xml:space="preserve"> обл., г. Нижнеудинск, от городского водозабора по пер. Победы </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7202,84</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6626,65</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576,19</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val="restart"/>
          </w:tcPr>
          <w:p w:rsidR="00B74E82" w:rsidRPr="002D1B42" w:rsidRDefault="00B74E82" w:rsidP="00914E78">
            <w:pPr>
              <w:rPr>
                <w:rFonts w:ascii="Times New Roman" w:hAnsi="Times New Roman"/>
              </w:rPr>
            </w:pPr>
            <w:r w:rsidRPr="002D1B42">
              <w:rPr>
                <w:rFonts w:ascii="Times New Roman" w:hAnsi="Times New Roman"/>
              </w:rPr>
              <w:t>1.5</w:t>
            </w:r>
          </w:p>
        </w:tc>
        <w:tc>
          <w:tcPr>
            <w:tcW w:w="2937" w:type="dxa"/>
          </w:tcPr>
          <w:p w:rsidR="00B74E82" w:rsidRPr="002D1B42" w:rsidRDefault="00B74E82" w:rsidP="00914E78">
            <w:pPr>
              <w:rPr>
                <w:rFonts w:ascii="Times New Roman" w:hAnsi="Times New Roman"/>
                <w:i/>
                <w:iCs/>
              </w:rPr>
            </w:pPr>
            <w:r w:rsidRPr="002D1B42">
              <w:rPr>
                <w:rFonts w:ascii="Times New Roman" w:hAnsi="Times New Roman"/>
                <w:i/>
                <w:iCs/>
              </w:rPr>
              <w:t>Оптимизация режимов отпуска и распределения тепловой энергии котельной расположенной по адресу: ул. Ленина, 17а, ул. Некрасова, 4 г. Нижнеудинска</w:t>
            </w:r>
          </w:p>
        </w:tc>
        <w:tc>
          <w:tcPr>
            <w:tcW w:w="1032" w:type="dxa"/>
            <w:vMerge/>
          </w:tcPr>
          <w:p w:rsidR="00B74E82" w:rsidRPr="002D1B42" w:rsidRDefault="00B74E82">
            <w:pPr>
              <w:rPr>
                <w:rFonts w:ascii="Times New Roman" w:hAnsi="Times New Roman"/>
              </w:rPr>
            </w:pPr>
          </w:p>
        </w:tc>
        <w:tc>
          <w:tcPr>
            <w:tcW w:w="1276"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559" w:type="dxa"/>
            <w:noWrap/>
          </w:tcPr>
          <w:p w:rsidR="00B74E82" w:rsidRPr="008A6CD9" w:rsidRDefault="00B74E82">
            <w:pPr>
              <w:rPr>
                <w:rFonts w:ascii="Times New Roman" w:hAnsi="Times New Roman"/>
              </w:rPr>
            </w:pPr>
            <w:r w:rsidRPr="008A6CD9">
              <w:rPr>
                <w:rFonts w:ascii="Times New Roman" w:hAnsi="Times New Roman"/>
              </w:rPr>
              <w:t>0,00</w:t>
            </w:r>
          </w:p>
        </w:tc>
        <w:tc>
          <w:tcPr>
            <w:tcW w:w="993" w:type="dxa"/>
            <w:noWrap/>
          </w:tcPr>
          <w:p w:rsidR="00B74E82" w:rsidRPr="002D1B42" w:rsidRDefault="00B74E82">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pPr>
              <w:rPr>
                <w:rFonts w:ascii="Times New Roman" w:hAnsi="Times New Roman"/>
              </w:rPr>
            </w:pPr>
          </w:p>
        </w:tc>
        <w:tc>
          <w:tcPr>
            <w:tcW w:w="1276"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tcPr>
          <w:p w:rsidR="00B74E82" w:rsidRPr="008A6CD9" w:rsidRDefault="00B74E82">
            <w:pPr>
              <w:rPr>
                <w:rFonts w:ascii="Times New Roman" w:hAnsi="Times New Roman"/>
              </w:rPr>
            </w:pPr>
            <w:r w:rsidRPr="008A6CD9">
              <w:rPr>
                <w:rFonts w:ascii="Times New Roman" w:hAnsi="Times New Roman"/>
              </w:rPr>
              <w:t>0,00</w:t>
            </w:r>
          </w:p>
        </w:tc>
        <w:tc>
          <w:tcPr>
            <w:tcW w:w="993" w:type="dxa"/>
            <w:noWrap/>
          </w:tcPr>
          <w:p w:rsidR="00B74E82" w:rsidRPr="002D1B42" w:rsidRDefault="00B74E82">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pPr>
              <w:rPr>
                <w:rFonts w:ascii="Times New Roman" w:hAnsi="Times New Roman"/>
              </w:rPr>
            </w:pPr>
          </w:p>
        </w:tc>
        <w:tc>
          <w:tcPr>
            <w:tcW w:w="1276"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559" w:type="dxa"/>
            <w:noWrap/>
          </w:tcPr>
          <w:p w:rsidR="00B74E82" w:rsidRPr="008A6CD9" w:rsidRDefault="00B74E82">
            <w:pPr>
              <w:rPr>
                <w:rFonts w:ascii="Times New Roman" w:hAnsi="Times New Roman"/>
              </w:rPr>
            </w:pPr>
            <w:r w:rsidRPr="008A6CD9">
              <w:rPr>
                <w:rFonts w:ascii="Times New Roman" w:hAnsi="Times New Roman"/>
              </w:rPr>
              <w:t>0,00</w:t>
            </w:r>
          </w:p>
        </w:tc>
        <w:tc>
          <w:tcPr>
            <w:tcW w:w="993" w:type="dxa"/>
            <w:noWrap/>
          </w:tcPr>
          <w:p w:rsidR="00B74E82" w:rsidRPr="002D1B42" w:rsidRDefault="00B74E82">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val="restart"/>
          </w:tcPr>
          <w:p w:rsidR="00B74E82" w:rsidRPr="002D1B42" w:rsidRDefault="00B74E82" w:rsidP="00914E78">
            <w:pPr>
              <w:rPr>
                <w:rFonts w:ascii="Times New Roman" w:hAnsi="Times New Roman"/>
              </w:rPr>
            </w:pPr>
            <w:r w:rsidRPr="002D1B42">
              <w:rPr>
                <w:rFonts w:ascii="Times New Roman" w:hAnsi="Times New Roman"/>
              </w:rPr>
              <w:t>1.6</w:t>
            </w:r>
          </w:p>
        </w:tc>
        <w:tc>
          <w:tcPr>
            <w:tcW w:w="2937" w:type="dxa"/>
          </w:tcPr>
          <w:p w:rsidR="00B74E82" w:rsidRPr="002D1B42" w:rsidRDefault="0032601B" w:rsidP="00914E78">
            <w:pPr>
              <w:rPr>
                <w:rFonts w:ascii="Times New Roman" w:hAnsi="Times New Roman"/>
                <w:i/>
                <w:iCs/>
              </w:rPr>
            </w:pPr>
            <w:r w:rsidRPr="002D1B42">
              <w:rPr>
                <w:rFonts w:ascii="Times New Roman" w:hAnsi="Times New Roman"/>
                <w:i/>
                <w:iCs/>
              </w:rPr>
              <w:t>К</w:t>
            </w:r>
            <w:r w:rsidR="00B74E82" w:rsidRPr="002D1B42">
              <w:rPr>
                <w:rFonts w:ascii="Times New Roman" w:hAnsi="Times New Roman"/>
                <w:i/>
                <w:iCs/>
              </w:rPr>
              <w:t xml:space="preserve">апитальный ремонт тепловых сетей от котельной НГЧ-9(сети </w:t>
            </w:r>
            <w:r w:rsidR="00B74E82" w:rsidRPr="002D1B42">
              <w:rPr>
                <w:rFonts w:ascii="Times New Roman" w:hAnsi="Times New Roman"/>
                <w:i/>
                <w:iCs/>
              </w:rPr>
              <w:lastRenderedPageBreak/>
              <w:t>отопления и ГВС от ТК-2 к МКД № 3,5,7,9,11 по ул. Масловского и МКД " 2,2</w:t>
            </w:r>
            <w:proofErr w:type="gramStart"/>
            <w:r w:rsidR="00B74E82" w:rsidRPr="002D1B42">
              <w:rPr>
                <w:rFonts w:ascii="Times New Roman" w:hAnsi="Times New Roman"/>
                <w:i/>
                <w:iCs/>
              </w:rPr>
              <w:t>А</w:t>
            </w:r>
            <w:proofErr w:type="gramEnd"/>
            <w:r w:rsidR="00B74E82" w:rsidRPr="002D1B42">
              <w:rPr>
                <w:rFonts w:ascii="Times New Roman" w:hAnsi="Times New Roman"/>
                <w:i/>
                <w:iCs/>
              </w:rPr>
              <w:t>, 4 по ул. 2-я Пролетарская) г. Нижнеудинск</w:t>
            </w:r>
          </w:p>
        </w:tc>
        <w:tc>
          <w:tcPr>
            <w:tcW w:w="1032" w:type="dxa"/>
            <w:vMerge/>
          </w:tcPr>
          <w:p w:rsidR="00B74E82" w:rsidRPr="002D1B42" w:rsidRDefault="00B74E82">
            <w:pPr>
              <w:rPr>
                <w:rFonts w:ascii="Times New Roman" w:hAnsi="Times New Roman"/>
              </w:rPr>
            </w:pPr>
          </w:p>
        </w:tc>
        <w:tc>
          <w:tcPr>
            <w:tcW w:w="1276"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559" w:type="dxa"/>
            <w:noWrap/>
          </w:tcPr>
          <w:p w:rsidR="00B74E82" w:rsidRPr="008A6CD9" w:rsidRDefault="000A0F82" w:rsidP="00644DB3">
            <w:pPr>
              <w:rPr>
                <w:rFonts w:ascii="Times New Roman" w:hAnsi="Times New Roman"/>
              </w:rPr>
            </w:pPr>
            <w:r w:rsidRPr="008A6CD9">
              <w:rPr>
                <w:rFonts w:ascii="Times New Roman" w:hAnsi="Times New Roman"/>
              </w:rPr>
              <w:t>20622,11112</w:t>
            </w:r>
          </w:p>
        </w:tc>
        <w:tc>
          <w:tcPr>
            <w:tcW w:w="993" w:type="dxa"/>
            <w:noWrap/>
          </w:tcPr>
          <w:p w:rsidR="00B74E82" w:rsidRPr="002D1B42" w:rsidRDefault="00B74E82">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pPr>
              <w:rPr>
                <w:rFonts w:ascii="Times New Roman" w:hAnsi="Times New Roman"/>
              </w:rPr>
            </w:pPr>
          </w:p>
        </w:tc>
        <w:tc>
          <w:tcPr>
            <w:tcW w:w="1276"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tcPr>
          <w:p w:rsidR="000A0F82" w:rsidRPr="008A6CD9" w:rsidRDefault="000A0F82">
            <w:pPr>
              <w:rPr>
                <w:rFonts w:ascii="Times New Roman" w:hAnsi="Times New Roman"/>
              </w:rPr>
            </w:pPr>
            <w:r w:rsidRPr="008A6CD9">
              <w:rPr>
                <w:rFonts w:ascii="Times New Roman" w:hAnsi="Times New Roman"/>
              </w:rPr>
              <w:t>18559,90</w:t>
            </w:r>
          </w:p>
        </w:tc>
        <w:tc>
          <w:tcPr>
            <w:tcW w:w="993" w:type="dxa"/>
            <w:noWrap/>
          </w:tcPr>
          <w:p w:rsidR="00B74E82" w:rsidRPr="002D1B42" w:rsidRDefault="00B74E82">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pPr>
              <w:rPr>
                <w:rFonts w:ascii="Times New Roman" w:hAnsi="Times New Roman"/>
              </w:rPr>
            </w:pPr>
          </w:p>
        </w:tc>
        <w:tc>
          <w:tcPr>
            <w:tcW w:w="1276"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559" w:type="dxa"/>
            <w:noWrap/>
          </w:tcPr>
          <w:p w:rsidR="00B74E82" w:rsidRPr="008A6CD9" w:rsidRDefault="000A0F82" w:rsidP="00644DB3">
            <w:pPr>
              <w:rPr>
                <w:rFonts w:ascii="Times New Roman" w:hAnsi="Times New Roman"/>
              </w:rPr>
            </w:pPr>
            <w:r w:rsidRPr="008A6CD9">
              <w:rPr>
                <w:rFonts w:ascii="Times New Roman" w:hAnsi="Times New Roman"/>
              </w:rPr>
              <w:t>2062,21112</w:t>
            </w:r>
          </w:p>
        </w:tc>
        <w:tc>
          <w:tcPr>
            <w:tcW w:w="993" w:type="dxa"/>
            <w:noWrap/>
          </w:tcPr>
          <w:p w:rsidR="00B74E82" w:rsidRPr="002D1B42" w:rsidRDefault="00B74E82">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795"/>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1.7.</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Строительство котельной в </w:t>
            </w:r>
            <w:proofErr w:type="spellStart"/>
            <w:r w:rsidRPr="002D1B42">
              <w:rPr>
                <w:rFonts w:ascii="Times New Roman" w:hAnsi="Times New Roman"/>
              </w:rPr>
              <w:t>блочно</w:t>
            </w:r>
            <w:proofErr w:type="spellEnd"/>
            <w:r w:rsidRPr="002D1B42">
              <w:rPr>
                <w:rFonts w:ascii="Times New Roman" w:hAnsi="Times New Roman"/>
              </w:rPr>
              <w:t>-модульном исполнении на твердом топливе мощностью 6,0Гкал/</w:t>
            </w:r>
            <w:proofErr w:type="gramStart"/>
            <w:r w:rsidRPr="002D1B42">
              <w:rPr>
                <w:rFonts w:ascii="Times New Roman" w:hAnsi="Times New Roman"/>
              </w:rPr>
              <w:t>ч</w:t>
            </w:r>
            <w:proofErr w:type="gramEnd"/>
            <w:r w:rsidRPr="002D1B42">
              <w:rPr>
                <w:rFonts w:ascii="Times New Roman" w:hAnsi="Times New Roman"/>
              </w:rPr>
              <w:t>(6,96МВт) по ул. Красноармейская, 40а в городе Нижнеудинске</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54813,48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7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50428,40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4385,08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48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1.8</w:t>
            </w: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Оптимизация режимов отпуска и распределения тепловой энергии </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9588,9</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8822,9</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766,0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30"/>
        </w:trPr>
        <w:tc>
          <w:tcPr>
            <w:tcW w:w="709" w:type="dxa"/>
            <w:vMerge w:val="restart"/>
            <w:hideMark/>
          </w:tcPr>
          <w:p w:rsidR="00B74E82" w:rsidRPr="002D1B42" w:rsidRDefault="00B74E82" w:rsidP="00C620D8">
            <w:pPr>
              <w:rPr>
                <w:rFonts w:ascii="Times New Roman" w:hAnsi="Times New Roman"/>
              </w:rPr>
            </w:pPr>
            <w:r w:rsidRPr="002D1B42">
              <w:rPr>
                <w:rFonts w:ascii="Times New Roman" w:hAnsi="Times New Roman"/>
              </w:rPr>
              <w:t>1.9</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Экспертиза проектной, сметной</w:t>
            </w:r>
            <w:r w:rsidR="0032601B" w:rsidRPr="002D1B42">
              <w:rPr>
                <w:rFonts w:ascii="Times New Roman" w:hAnsi="Times New Roman"/>
              </w:rPr>
              <w:t xml:space="preserve"> документации</w:t>
            </w:r>
            <w:r w:rsidRPr="002D1B42">
              <w:rPr>
                <w:rFonts w:ascii="Times New Roman" w:hAnsi="Times New Roman"/>
              </w:rPr>
              <w:t xml:space="preserve"> по капитальному ремонту</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82,35</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11,80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36,00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78,00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262,11</w:t>
            </w:r>
          </w:p>
        </w:tc>
        <w:tc>
          <w:tcPr>
            <w:tcW w:w="1101" w:type="dxa"/>
            <w:hideMark/>
          </w:tcPr>
          <w:p w:rsidR="00B74E82" w:rsidRPr="002D1B42" w:rsidRDefault="00B74E82" w:rsidP="00D9690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ind w:right="-108"/>
              <w:rPr>
                <w:rFonts w:ascii="Times New Roman" w:hAnsi="Times New Roman"/>
              </w:rPr>
            </w:pPr>
            <w:r w:rsidRPr="008A6CD9">
              <w:rPr>
                <w:rFonts w:ascii="Times New Roman" w:hAnsi="Times New Roman"/>
                <w:lang w:val="en-US"/>
              </w:rPr>
              <w:t>0</w:t>
            </w:r>
            <w:r w:rsidRPr="008A6CD9">
              <w:rPr>
                <w:rFonts w:ascii="Times New Roman" w:hAnsi="Times New Roman"/>
              </w:rPr>
              <w:t>,00</w:t>
            </w:r>
          </w:p>
        </w:tc>
        <w:tc>
          <w:tcPr>
            <w:tcW w:w="993" w:type="dxa"/>
            <w:noWrap/>
            <w:hideMark/>
          </w:tcPr>
          <w:p w:rsidR="00B74E82" w:rsidRPr="002D1B42" w:rsidRDefault="00B74E82" w:rsidP="00914E78">
            <w:pPr>
              <w:ind w:right="-112"/>
              <w:rPr>
                <w:rFonts w:ascii="Times New Roman" w:hAnsi="Times New Roman"/>
              </w:rPr>
            </w:pPr>
            <w:r w:rsidRPr="002D1B42">
              <w:rPr>
                <w:rFonts w:ascii="Times New Roman" w:hAnsi="Times New Roman"/>
              </w:rPr>
              <w:t>100,00</w:t>
            </w:r>
          </w:p>
        </w:tc>
        <w:tc>
          <w:tcPr>
            <w:tcW w:w="850" w:type="dxa"/>
          </w:tcPr>
          <w:p w:rsidR="00B74E82" w:rsidRPr="002D1B42" w:rsidRDefault="00B74E82" w:rsidP="00914E78">
            <w:pPr>
              <w:ind w:right="-112"/>
              <w:rPr>
                <w:rFonts w:ascii="Times New Roman" w:hAnsi="Times New Roman"/>
              </w:rPr>
            </w:pPr>
            <w:r w:rsidRPr="002D1B42">
              <w:rPr>
                <w:rFonts w:ascii="Times New Roman" w:hAnsi="Times New Roman"/>
              </w:rPr>
              <w:t>100,00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82,35</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11,80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36,00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78,00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262,1</w:t>
            </w:r>
          </w:p>
        </w:tc>
        <w:tc>
          <w:tcPr>
            <w:tcW w:w="1101" w:type="dxa"/>
            <w:hideMark/>
          </w:tcPr>
          <w:p w:rsidR="00B74E82" w:rsidRPr="002D1B42" w:rsidRDefault="00B74E82" w:rsidP="00D9690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ind w:right="-109"/>
              <w:rPr>
                <w:rFonts w:ascii="Times New Roman" w:hAnsi="Times New Roman"/>
              </w:rPr>
            </w:pPr>
            <w:r w:rsidRPr="002D1B42">
              <w:rPr>
                <w:rFonts w:ascii="Times New Roman" w:hAnsi="Times New Roman"/>
              </w:rPr>
              <w:t>100,00</w:t>
            </w:r>
          </w:p>
        </w:tc>
        <w:tc>
          <w:tcPr>
            <w:tcW w:w="850" w:type="dxa"/>
          </w:tcPr>
          <w:p w:rsidR="00B74E82" w:rsidRPr="002D1B42" w:rsidRDefault="00B74E82" w:rsidP="00914E78">
            <w:pPr>
              <w:ind w:right="-109"/>
              <w:rPr>
                <w:rFonts w:ascii="Times New Roman" w:hAnsi="Times New Roman"/>
              </w:rPr>
            </w:pPr>
            <w:r w:rsidRPr="002D1B42">
              <w:rPr>
                <w:rFonts w:ascii="Times New Roman" w:hAnsi="Times New Roman"/>
              </w:rPr>
              <w:t>100,00</w:t>
            </w:r>
          </w:p>
        </w:tc>
      </w:tr>
      <w:tr w:rsidR="00B74E82" w:rsidRPr="002D1B42" w:rsidTr="003A05DC">
        <w:trPr>
          <w:trHeight w:val="405"/>
        </w:trPr>
        <w:tc>
          <w:tcPr>
            <w:tcW w:w="709"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t>1.10</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Экспертиза проектной, сметной</w:t>
            </w:r>
            <w:r w:rsidR="0032601B" w:rsidRPr="002D1B42">
              <w:rPr>
                <w:rFonts w:ascii="Times New Roman" w:hAnsi="Times New Roman"/>
              </w:rPr>
              <w:t xml:space="preserve"> документации</w:t>
            </w:r>
            <w:r w:rsidRPr="002D1B42">
              <w:rPr>
                <w:rFonts w:ascii="Times New Roman" w:hAnsi="Times New Roman"/>
              </w:rPr>
              <w:t xml:space="preserve"> по реконструкции и строительству</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23,60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p w:rsidR="00B74E82" w:rsidRPr="008A6CD9" w:rsidRDefault="00B74E82" w:rsidP="001363F6">
            <w:pPr>
              <w:rPr>
                <w:rFonts w:ascii="Times New Roman" w:hAnsi="Times New Roman"/>
              </w:rPr>
            </w:pP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3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23,60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435"/>
        </w:trPr>
        <w:tc>
          <w:tcPr>
            <w:tcW w:w="709"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t>1.11</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Осуществление строительного контроля</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15,00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15,00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D115C8" w:rsidRPr="002D1B42" w:rsidTr="003A05DC">
        <w:trPr>
          <w:trHeight w:val="315"/>
        </w:trPr>
        <w:tc>
          <w:tcPr>
            <w:tcW w:w="709" w:type="dxa"/>
          </w:tcPr>
          <w:p w:rsidR="00D115C8" w:rsidRPr="002D1B42" w:rsidRDefault="00D115C8" w:rsidP="0032601B">
            <w:pPr>
              <w:ind w:right="-210"/>
              <w:rPr>
                <w:rFonts w:ascii="Times New Roman" w:hAnsi="Times New Roman"/>
              </w:rPr>
            </w:pPr>
            <w:r w:rsidRPr="002D1B42">
              <w:rPr>
                <w:rFonts w:ascii="Times New Roman" w:hAnsi="Times New Roman"/>
              </w:rPr>
              <w:t>1.12</w:t>
            </w:r>
          </w:p>
        </w:tc>
        <w:tc>
          <w:tcPr>
            <w:tcW w:w="2937" w:type="dxa"/>
          </w:tcPr>
          <w:p w:rsidR="00D115C8" w:rsidRPr="002D1B42" w:rsidRDefault="00D115C8" w:rsidP="00D115C8">
            <w:pPr>
              <w:rPr>
                <w:rFonts w:ascii="Times New Roman" w:hAnsi="Times New Roman"/>
              </w:rPr>
            </w:pPr>
            <w:r w:rsidRPr="002D1B42">
              <w:rPr>
                <w:rFonts w:ascii="Times New Roman" w:hAnsi="Times New Roman"/>
              </w:rPr>
              <w:t xml:space="preserve">Обслуживание электрических установок </w:t>
            </w:r>
          </w:p>
        </w:tc>
        <w:tc>
          <w:tcPr>
            <w:tcW w:w="1032" w:type="dxa"/>
            <w:vMerge/>
          </w:tcPr>
          <w:p w:rsidR="00D115C8" w:rsidRPr="002D1B42" w:rsidRDefault="00D115C8" w:rsidP="00914E78"/>
        </w:tc>
        <w:tc>
          <w:tcPr>
            <w:tcW w:w="1276" w:type="dxa"/>
          </w:tcPr>
          <w:p w:rsidR="00D115C8" w:rsidRPr="002D1B42" w:rsidRDefault="00D115C8">
            <w:r w:rsidRPr="002D1B42">
              <w:rPr>
                <w:rFonts w:ascii="Times New Roman" w:hAnsi="Times New Roman"/>
              </w:rPr>
              <w:t>0,00</w:t>
            </w:r>
          </w:p>
        </w:tc>
        <w:tc>
          <w:tcPr>
            <w:tcW w:w="1167"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01" w:type="dxa"/>
          </w:tcPr>
          <w:p w:rsidR="00D115C8" w:rsidRPr="002D1B42" w:rsidRDefault="00D115C8">
            <w:r w:rsidRPr="002D1B42">
              <w:rPr>
                <w:rFonts w:ascii="Times New Roman" w:hAnsi="Times New Roman"/>
              </w:rPr>
              <w:t>0,00</w:t>
            </w:r>
          </w:p>
        </w:tc>
        <w:tc>
          <w:tcPr>
            <w:tcW w:w="1559" w:type="dxa"/>
            <w:noWrap/>
          </w:tcPr>
          <w:p w:rsidR="00D115C8" w:rsidRPr="008A6CD9" w:rsidRDefault="0099429B">
            <w:r w:rsidRPr="0099429B">
              <w:rPr>
                <w:rFonts w:ascii="Times New Roman" w:hAnsi="Times New Roman"/>
              </w:rPr>
              <w:t>112,00150</w:t>
            </w:r>
          </w:p>
        </w:tc>
        <w:tc>
          <w:tcPr>
            <w:tcW w:w="993" w:type="dxa"/>
            <w:noWrap/>
          </w:tcPr>
          <w:p w:rsidR="00D115C8" w:rsidRPr="002D1B42" w:rsidRDefault="00D115C8">
            <w:r w:rsidRPr="002D1B42">
              <w:rPr>
                <w:rFonts w:ascii="Times New Roman" w:hAnsi="Times New Roman"/>
              </w:rPr>
              <w:t>0,00</w:t>
            </w:r>
          </w:p>
        </w:tc>
        <w:tc>
          <w:tcPr>
            <w:tcW w:w="850" w:type="dxa"/>
          </w:tcPr>
          <w:p w:rsidR="00D115C8" w:rsidRPr="002D1B42" w:rsidRDefault="00D115C8">
            <w:r w:rsidRPr="002D1B42">
              <w:rPr>
                <w:rFonts w:ascii="Times New Roman" w:hAnsi="Times New Roman"/>
              </w:rPr>
              <w:t>0,00</w:t>
            </w:r>
          </w:p>
        </w:tc>
      </w:tr>
      <w:tr w:rsidR="00D115C8" w:rsidRPr="002D1B42" w:rsidTr="003A05DC">
        <w:trPr>
          <w:trHeight w:val="315"/>
        </w:trPr>
        <w:tc>
          <w:tcPr>
            <w:tcW w:w="709" w:type="dxa"/>
          </w:tcPr>
          <w:p w:rsidR="00D115C8" w:rsidRPr="002D1B42" w:rsidRDefault="00D115C8" w:rsidP="0032601B">
            <w:pPr>
              <w:ind w:right="-210"/>
            </w:pPr>
          </w:p>
        </w:tc>
        <w:tc>
          <w:tcPr>
            <w:tcW w:w="2937" w:type="dxa"/>
          </w:tcPr>
          <w:p w:rsidR="00D115C8" w:rsidRPr="002D1B42" w:rsidRDefault="00D115C8" w:rsidP="00914E78">
            <w:r w:rsidRPr="002D1B42">
              <w:rPr>
                <w:rFonts w:ascii="Times New Roman" w:hAnsi="Times New Roman"/>
                <w:i/>
                <w:iCs/>
              </w:rPr>
              <w:t>местный бюджет</w:t>
            </w:r>
          </w:p>
        </w:tc>
        <w:tc>
          <w:tcPr>
            <w:tcW w:w="1032" w:type="dxa"/>
            <w:vMerge/>
          </w:tcPr>
          <w:p w:rsidR="00D115C8" w:rsidRPr="002D1B42" w:rsidRDefault="00D115C8" w:rsidP="00914E78"/>
        </w:tc>
        <w:tc>
          <w:tcPr>
            <w:tcW w:w="1276" w:type="dxa"/>
          </w:tcPr>
          <w:p w:rsidR="00D115C8" w:rsidRPr="002D1B42" w:rsidRDefault="00D115C8">
            <w:r w:rsidRPr="002D1B42">
              <w:rPr>
                <w:rFonts w:ascii="Times New Roman" w:hAnsi="Times New Roman"/>
              </w:rPr>
              <w:t>0,00</w:t>
            </w:r>
          </w:p>
        </w:tc>
        <w:tc>
          <w:tcPr>
            <w:tcW w:w="1167"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01" w:type="dxa"/>
          </w:tcPr>
          <w:p w:rsidR="00D115C8" w:rsidRPr="002D1B42" w:rsidRDefault="00D115C8">
            <w:r w:rsidRPr="002D1B42">
              <w:rPr>
                <w:rFonts w:ascii="Times New Roman" w:hAnsi="Times New Roman"/>
              </w:rPr>
              <w:t>0,00</w:t>
            </w:r>
          </w:p>
        </w:tc>
        <w:tc>
          <w:tcPr>
            <w:tcW w:w="1559" w:type="dxa"/>
            <w:noWrap/>
          </w:tcPr>
          <w:p w:rsidR="00D115C8" w:rsidRPr="008A6CD9" w:rsidRDefault="00267347">
            <w:r w:rsidRPr="008A6CD9">
              <w:rPr>
                <w:rFonts w:ascii="Times New Roman" w:hAnsi="Times New Roman"/>
              </w:rPr>
              <w:t>112,00150</w:t>
            </w:r>
          </w:p>
        </w:tc>
        <w:tc>
          <w:tcPr>
            <w:tcW w:w="993" w:type="dxa"/>
            <w:noWrap/>
          </w:tcPr>
          <w:p w:rsidR="00D115C8" w:rsidRPr="002D1B42" w:rsidRDefault="00D115C8">
            <w:r w:rsidRPr="002D1B42">
              <w:rPr>
                <w:rFonts w:ascii="Times New Roman" w:hAnsi="Times New Roman"/>
              </w:rPr>
              <w:t>0,00</w:t>
            </w:r>
          </w:p>
        </w:tc>
        <w:tc>
          <w:tcPr>
            <w:tcW w:w="850" w:type="dxa"/>
          </w:tcPr>
          <w:p w:rsidR="00D115C8" w:rsidRPr="002D1B42" w:rsidRDefault="00D115C8">
            <w:r w:rsidRPr="002D1B42">
              <w:rPr>
                <w:rFonts w:ascii="Times New Roman" w:hAnsi="Times New Roman"/>
              </w:rPr>
              <w:t>0,00</w:t>
            </w:r>
          </w:p>
        </w:tc>
      </w:tr>
      <w:tr w:rsidR="00B74E82" w:rsidRPr="002D1B42" w:rsidTr="003A05DC">
        <w:trPr>
          <w:trHeight w:val="315"/>
        </w:trPr>
        <w:tc>
          <w:tcPr>
            <w:tcW w:w="709" w:type="dxa"/>
            <w:vMerge w:val="restart"/>
            <w:hideMark/>
          </w:tcPr>
          <w:p w:rsidR="00B74E82" w:rsidRPr="002D1B42" w:rsidRDefault="00B74E82" w:rsidP="0032601B">
            <w:pPr>
              <w:ind w:right="-210"/>
              <w:rPr>
                <w:rFonts w:ascii="Times New Roman" w:hAnsi="Times New Roman"/>
              </w:rPr>
            </w:pPr>
            <w:r w:rsidRPr="002D1B42">
              <w:rPr>
                <w:rFonts w:ascii="Times New Roman" w:hAnsi="Times New Roman"/>
              </w:rPr>
              <w:t>1.1</w:t>
            </w:r>
            <w:r w:rsidR="00D115C8" w:rsidRPr="002D1B42">
              <w:rPr>
                <w:rFonts w:ascii="Times New Roman" w:hAnsi="Times New Roman"/>
              </w:rPr>
              <w:t>3</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Технологическое присоединение к электрическим сетям</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199,38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350,27</w:t>
            </w:r>
          </w:p>
        </w:tc>
        <w:tc>
          <w:tcPr>
            <w:tcW w:w="1559" w:type="dxa"/>
            <w:noWrap/>
            <w:hideMark/>
          </w:tcPr>
          <w:p w:rsidR="00B74E82" w:rsidRPr="008A6CD9" w:rsidRDefault="00D115C8" w:rsidP="00914E78">
            <w:pPr>
              <w:rPr>
                <w:rFonts w:ascii="Times New Roman" w:hAnsi="Times New Roman"/>
              </w:rPr>
            </w:pPr>
            <w:r w:rsidRPr="008A6CD9">
              <w:rPr>
                <w:rFonts w:ascii="Times New Roman" w:hAnsi="Times New Roman"/>
              </w:rPr>
              <w:t>450,99850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199,38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350,27</w:t>
            </w:r>
          </w:p>
        </w:tc>
        <w:tc>
          <w:tcPr>
            <w:tcW w:w="1559" w:type="dxa"/>
            <w:noWrap/>
            <w:hideMark/>
          </w:tcPr>
          <w:p w:rsidR="00B74E82" w:rsidRPr="008A6CD9" w:rsidRDefault="00D115C8" w:rsidP="00914E78">
            <w:pPr>
              <w:rPr>
                <w:rFonts w:ascii="Times New Roman" w:hAnsi="Times New Roman"/>
              </w:rPr>
            </w:pPr>
            <w:r w:rsidRPr="008A6CD9">
              <w:rPr>
                <w:rFonts w:ascii="Times New Roman" w:hAnsi="Times New Roman"/>
              </w:rPr>
              <w:t>450,99850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405"/>
        </w:trPr>
        <w:tc>
          <w:tcPr>
            <w:tcW w:w="709"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t>1.1</w:t>
            </w:r>
            <w:r w:rsidR="00D115C8" w:rsidRPr="002D1B42">
              <w:rPr>
                <w:rFonts w:ascii="Times New Roman" w:hAnsi="Times New Roman"/>
              </w:rPr>
              <w:t>4</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Разработка технико-экономического </w:t>
            </w:r>
            <w:proofErr w:type="gramStart"/>
            <w:r w:rsidRPr="002D1B42">
              <w:rPr>
                <w:rFonts w:ascii="Times New Roman" w:hAnsi="Times New Roman"/>
              </w:rPr>
              <w:t>обоснования проекта реконструкции системы теплоснабжения</w:t>
            </w:r>
            <w:proofErr w:type="gramEnd"/>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280,00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280,00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3646" w:type="dxa"/>
            <w:gridSpan w:val="2"/>
            <w:hideMark/>
          </w:tcPr>
          <w:p w:rsidR="00B74E82" w:rsidRPr="002D1B42" w:rsidRDefault="00B74E82" w:rsidP="00914E78">
            <w:pPr>
              <w:rPr>
                <w:rFonts w:ascii="Times New Roman" w:hAnsi="Times New Roman"/>
              </w:rPr>
            </w:pPr>
            <w:r w:rsidRPr="002D1B42">
              <w:rPr>
                <w:rFonts w:ascii="Times New Roman" w:hAnsi="Times New Roman"/>
              </w:rPr>
              <w:t>Итого:</w:t>
            </w:r>
          </w:p>
          <w:p w:rsidR="00B74E82" w:rsidRPr="002D1B42" w:rsidRDefault="00B74E82" w:rsidP="00914E78">
            <w:pPr>
              <w:rPr>
                <w:rFonts w:ascii="Times New Roman" w:hAnsi="Times New Roman"/>
              </w:rPr>
            </w:pPr>
          </w:p>
        </w:tc>
        <w:tc>
          <w:tcPr>
            <w:tcW w:w="1032" w:type="dxa"/>
          </w:tcPr>
          <w:p w:rsidR="00B74E82" w:rsidRPr="002D1B42" w:rsidRDefault="00B74E82" w:rsidP="00914E78">
            <w:pPr>
              <w:rPr>
                <w:rFonts w:ascii="Times New Roman" w:hAnsi="Times New Roman"/>
              </w:rPr>
            </w:pPr>
          </w:p>
        </w:tc>
        <w:tc>
          <w:tcPr>
            <w:tcW w:w="1276" w:type="dxa"/>
            <w:noWrap/>
            <w:hideMark/>
          </w:tcPr>
          <w:p w:rsidR="00B74E82" w:rsidRPr="002D1B42" w:rsidRDefault="00B74E82" w:rsidP="00C819A8">
            <w:pPr>
              <w:rPr>
                <w:rFonts w:ascii="Times New Roman" w:hAnsi="Times New Roman"/>
              </w:rPr>
            </w:pPr>
            <w:r w:rsidRPr="002D1B42">
              <w:rPr>
                <w:rFonts w:ascii="Times New Roman" w:hAnsi="Times New Roman"/>
              </w:rPr>
              <w:t>37188,45</w:t>
            </w:r>
          </w:p>
        </w:tc>
        <w:tc>
          <w:tcPr>
            <w:tcW w:w="1167" w:type="dxa"/>
            <w:noWrap/>
            <w:hideMark/>
          </w:tcPr>
          <w:p w:rsidR="00B74E82" w:rsidRPr="002D1B42" w:rsidRDefault="00B74E82" w:rsidP="00914E78">
            <w:pPr>
              <w:rPr>
                <w:rFonts w:ascii="Times New Roman" w:hAnsi="Times New Roman"/>
              </w:rPr>
            </w:pPr>
            <w:r w:rsidRPr="002D1B42">
              <w:rPr>
                <w:rFonts w:ascii="Times New Roman" w:hAnsi="Times New Roman"/>
              </w:rPr>
              <w:t xml:space="preserve">5 567,27   </w:t>
            </w:r>
          </w:p>
        </w:tc>
        <w:tc>
          <w:tcPr>
            <w:tcW w:w="1134" w:type="dxa"/>
            <w:noWrap/>
            <w:hideMark/>
          </w:tcPr>
          <w:p w:rsidR="00B74E82" w:rsidRPr="002D1B42" w:rsidRDefault="00B74E82" w:rsidP="00914E78">
            <w:pPr>
              <w:ind w:right="-108"/>
              <w:rPr>
                <w:rFonts w:ascii="Times New Roman" w:hAnsi="Times New Roman"/>
              </w:rPr>
            </w:pPr>
            <w:r w:rsidRPr="002D1B42">
              <w:rPr>
                <w:rFonts w:ascii="Times New Roman" w:hAnsi="Times New Roman"/>
              </w:rPr>
              <w:t xml:space="preserve">63509,51   </w:t>
            </w:r>
          </w:p>
        </w:tc>
        <w:tc>
          <w:tcPr>
            <w:tcW w:w="1134" w:type="dxa"/>
            <w:noWrap/>
            <w:hideMark/>
          </w:tcPr>
          <w:p w:rsidR="00B74E82" w:rsidRPr="002D1B42" w:rsidRDefault="00B74E82" w:rsidP="00914E78">
            <w:pPr>
              <w:ind w:right="-108"/>
              <w:rPr>
                <w:rFonts w:ascii="Times New Roman" w:hAnsi="Times New Roman"/>
              </w:rPr>
            </w:pPr>
            <w:r w:rsidRPr="002D1B42">
              <w:rPr>
                <w:rFonts w:ascii="Times New Roman" w:hAnsi="Times New Roman"/>
              </w:rPr>
              <w:t xml:space="preserve">77477,75   </w:t>
            </w:r>
          </w:p>
        </w:tc>
        <w:tc>
          <w:tcPr>
            <w:tcW w:w="1134" w:type="dxa"/>
            <w:noWrap/>
            <w:hideMark/>
          </w:tcPr>
          <w:p w:rsidR="00B74E82" w:rsidRPr="002D1B42" w:rsidRDefault="00B74E82" w:rsidP="00100EE6">
            <w:pPr>
              <w:ind w:right="-109"/>
              <w:rPr>
                <w:rFonts w:ascii="Times New Roman" w:hAnsi="Times New Roman"/>
              </w:rPr>
            </w:pPr>
            <w:r w:rsidRPr="002D1B42">
              <w:rPr>
                <w:rFonts w:ascii="Times New Roman" w:hAnsi="Times New Roman"/>
              </w:rPr>
              <w:t xml:space="preserve">9851,0   </w:t>
            </w:r>
          </w:p>
        </w:tc>
        <w:tc>
          <w:tcPr>
            <w:tcW w:w="1101" w:type="dxa"/>
            <w:noWrap/>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352,18</w:t>
            </w:r>
          </w:p>
        </w:tc>
        <w:tc>
          <w:tcPr>
            <w:tcW w:w="1559" w:type="dxa"/>
            <w:noWrap/>
            <w:hideMark/>
          </w:tcPr>
          <w:p w:rsidR="00B74E82" w:rsidRPr="008A6CD9" w:rsidRDefault="00724B73" w:rsidP="00DA60B6">
            <w:pPr>
              <w:rPr>
                <w:rFonts w:ascii="Times New Roman" w:hAnsi="Times New Roman"/>
              </w:rPr>
            </w:pPr>
            <w:r w:rsidRPr="003A05DC">
              <w:rPr>
                <w:rFonts w:ascii="Times New Roman" w:hAnsi="Times New Roman"/>
              </w:rPr>
              <w:t>21236,11</w:t>
            </w:r>
            <w:r w:rsidR="004758C7" w:rsidRPr="003A05DC">
              <w:rPr>
                <w:rFonts w:ascii="Times New Roman" w:hAnsi="Times New Roman"/>
              </w:rPr>
              <w:t>1</w:t>
            </w:r>
            <w:r w:rsidRPr="003A05DC">
              <w:rPr>
                <w:rFonts w:ascii="Times New Roman" w:hAnsi="Times New Roman"/>
              </w:rPr>
              <w:t>12</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101,00</w:t>
            </w:r>
          </w:p>
        </w:tc>
        <w:tc>
          <w:tcPr>
            <w:tcW w:w="850" w:type="dxa"/>
          </w:tcPr>
          <w:p w:rsidR="00B74E82" w:rsidRPr="002D1B42" w:rsidRDefault="00B74E82" w:rsidP="00C5772F">
            <w:pPr>
              <w:rPr>
                <w:rFonts w:ascii="Times New Roman" w:hAnsi="Times New Roman"/>
              </w:rPr>
            </w:pPr>
            <w:r w:rsidRPr="002D1B42">
              <w:rPr>
                <w:rFonts w:ascii="Times New Roman" w:hAnsi="Times New Roman"/>
              </w:rPr>
              <w:t>101,00</w:t>
            </w:r>
          </w:p>
        </w:tc>
      </w:tr>
      <w:tr w:rsidR="00B74E82" w:rsidRPr="002D1B42" w:rsidTr="003A05DC">
        <w:trPr>
          <w:trHeight w:val="270"/>
        </w:trPr>
        <w:tc>
          <w:tcPr>
            <w:tcW w:w="709" w:type="dxa"/>
            <w:noWrap/>
            <w:hideMark/>
          </w:tcPr>
          <w:p w:rsidR="00B74E82" w:rsidRPr="002D1B42" w:rsidRDefault="00B74E82" w:rsidP="00914E78">
            <w:pPr>
              <w:rPr>
                <w:rFonts w:ascii="Times New Roman" w:hAnsi="Times New Roman"/>
              </w:rPr>
            </w:pPr>
            <w:r w:rsidRPr="002D1B42">
              <w:rPr>
                <w:rFonts w:ascii="Times New Roman" w:hAnsi="Times New Roman"/>
              </w:rPr>
              <w:t>2</w:t>
            </w:r>
          </w:p>
        </w:tc>
        <w:tc>
          <w:tcPr>
            <w:tcW w:w="14317" w:type="dxa"/>
            <w:gridSpan w:val="11"/>
          </w:tcPr>
          <w:p w:rsidR="00B74E82" w:rsidRPr="008A6CD9" w:rsidRDefault="00B74E82" w:rsidP="00914E78">
            <w:pPr>
              <w:rPr>
                <w:rFonts w:ascii="Times New Roman" w:hAnsi="Times New Roman"/>
                <w:i/>
                <w:iCs/>
              </w:rPr>
            </w:pPr>
            <w:r w:rsidRPr="008A6CD9">
              <w:rPr>
                <w:rFonts w:ascii="Times New Roman" w:hAnsi="Times New Roman"/>
                <w:i/>
                <w:iCs/>
              </w:rPr>
              <w:t>Обеспечение населения Нижнеудинского муниципального образования питьевой водой</w:t>
            </w:r>
          </w:p>
        </w:tc>
      </w:tr>
      <w:tr w:rsidR="00B74E82" w:rsidRPr="002D1B42" w:rsidTr="003A05DC">
        <w:trPr>
          <w:trHeight w:val="345"/>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2.1.</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Реконструкция водозаборных сооружений, в том числе:</w:t>
            </w:r>
          </w:p>
        </w:tc>
        <w:tc>
          <w:tcPr>
            <w:tcW w:w="1032" w:type="dxa"/>
            <w:vMerge w:val="restart"/>
          </w:tcPr>
          <w:p w:rsidR="00B74E82" w:rsidRPr="002D1B42" w:rsidRDefault="00B74E82"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276" w:type="dxa"/>
            <w:hideMark/>
          </w:tcPr>
          <w:p w:rsidR="00B74E82" w:rsidRPr="002D1B42" w:rsidRDefault="00B74E82" w:rsidP="00444812">
            <w:pPr>
              <w:rPr>
                <w:rFonts w:ascii="Times New Roman" w:hAnsi="Times New Roman"/>
              </w:rPr>
            </w:pPr>
            <w:r w:rsidRPr="002D1B42">
              <w:rPr>
                <w:rFonts w:ascii="Times New Roman" w:hAnsi="Times New Roman"/>
              </w:rPr>
              <w:t xml:space="preserve">42648,17 </w:t>
            </w:r>
          </w:p>
        </w:tc>
        <w:tc>
          <w:tcPr>
            <w:tcW w:w="1167" w:type="dxa"/>
            <w:hideMark/>
          </w:tcPr>
          <w:p w:rsidR="00B74E82" w:rsidRPr="002D1B42" w:rsidRDefault="00B74E82" w:rsidP="00444812">
            <w:pPr>
              <w:rPr>
                <w:rFonts w:ascii="Times New Roman" w:hAnsi="Times New Roman"/>
              </w:rPr>
            </w:pPr>
            <w:r w:rsidRPr="002D1B42">
              <w:rPr>
                <w:rFonts w:ascii="Times New Roman" w:hAnsi="Times New Roman"/>
              </w:rPr>
              <w:t xml:space="preserve">88800,00 </w:t>
            </w:r>
          </w:p>
        </w:tc>
        <w:tc>
          <w:tcPr>
            <w:tcW w:w="1134" w:type="dxa"/>
            <w:hideMark/>
          </w:tcPr>
          <w:p w:rsidR="00B74E82" w:rsidRPr="002D1B42" w:rsidRDefault="00B74E82" w:rsidP="00444812">
            <w:pPr>
              <w:rPr>
                <w:rFonts w:ascii="Times New Roman" w:hAnsi="Times New Roman"/>
              </w:rPr>
            </w:pPr>
            <w:r w:rsidRPr="002D1B42">
              <w:rPr>
                <w:rFonts w:ascii="Times New Roman" w:hAnsi="Times New Roman"/>
              </w:rPr>
              <w:t xml:space="preserve">36279,13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40941,40</w:t>
            </w:r>
          </w:p>
        </w:tc>
        <w:tc>
          <w:tcPr>
            <w:tcW w:w="1167" w:type="dxa"/>
            <w:hideMark/>
          </w:tcPr>
          <w:p w:rsidR="00B74E82" w:rsidRPr="002D1B42" w:rsidRDefault="00B74E82" w:rsidP="00914E78">
            <w:pPr>
              <w:ind w:right="-108"/>
              <w:rPr>
                <w:rFonts w:ascii="Times New Roman" w:hAnsi="Times New Roman"/>
              </w:rPr>
            </w:pPr>
            <w:r w:rsidRPr="002D1B42">
              <w:rPr>
                <w:rFonts w:ascii="Times New Roman" w:hAnsi="Times New Roman"/>
              </w:rPr>
              <w:t>79919,00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33445,50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1706,77</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8881,00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2833,63</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52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Строительство городского водозаборного сооружения на левом берегу р. Уда, г. Нижнеудинска:</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356517" w:rsidRPr="002D1B42" w:rsidRDefault="00B74E82" w:rsidP="00914E78">
            <w:pPr>
              <w:rPr>
                <w:rFonts w:ascii="Times New Roman" w:hAnsi="Times New Roman"/>
              </w:rPr>
            </w:pPr>
            <w:r w:rsidRPr="002D1B42">
              <w:rPr>
                <w:rFonts w:ascii="Times New Roman" w:hAnsi="Times New Roman"/>
              </w:rPr>
              <w:t xml:space="preserve">0,00 </w:t>
            </w:r>
          </w:p>
          <w:p w:rsidR="00356517" w:rsidRPr="002D1B42" w:rsidRDefault="00356517" w:rsidP="00356517">
            <w:pPr>
              <w:rPr>
                <w:rFonts w:ascii="Times New Roman" w:hAnsi="Times New Roman"/>
              </w:rPr>
            </w:pPr>
          </w:p>
          <w:p w:rsidR="00356517" w:rsidRPr="002D1B42" w:rsidRDefault="00356517" w:rsidP="00356517">
            <w:pPr>
              <w:rPr>
                <w:rFonts w:ascii="Times New Roman" w:hAnsi="Times New Roman"/>
              </w:rPr>
            </w:pPr>
          </w:p>
          <w:p w:rsidR="00B74E82" w:rsidRPr="002D1B42" w:rsidRDefault="00B74E82" w:rsidP="00356517">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ind w:right="-109"/>
              <w:rPr>
                <w:rFonts w:ascii="Times New Roman" w:hAnsi="Times New Roman"/>
              </w:rPr>
            </w:pPr>
            <w:r w:rsidRPr="002D1B42">
              <w:rPr>
                <w:rFonts w:ascii="Times New Roman" w:hAnsi="Times New Roman"/>
              </w:rPr>
              <w:t xml:space="preserve">631 655 </w:t>
            </w:r>
          </w:p>
        </w:tc>
        <w:tc>
          <w:tcPr>
            <w:tcW w:w="1101" w:type="dxa"/>
            <w:hideMark/>
          </w:tcPr>
          <w:p w:rsidR="00B74E82" w:rsidRPr="002D1B42" w:rsidRDefault="00B74E82" w:rsidP="00444812">
            <w:pPr>
              <w:rPr>
                <w:rFonts w:ascii="Times New Roman" w:hAnsi="Times New Roman"/>
              </w:rPr>
            </w:pPr>
            <w:r w:rsidRPr="002D1B42">
              <w:rPr>
                <w:rFonts w:ascii="Times New Roman" w:hAnsi="Times New Roman"/>
                <w:color w:val="000000" w:themeColor="text1"/>
              </w:rPr>
              <w:t>303253,14</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69398,13268</w:t>
            </w:r>
          </w:p>
        </w:tc>
        <w:tc>
          <w:tcPr>
            <w:tcW w:w="993" w:type="dxa"/>
            <w:noWrap/>
            <w:hideMark/>
          </w:tcPr>
          <w:p w:rsidR="00B74E82" w:rsidRPr="002D1B42" w:rsidRDefault="00AA15DA"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rPr>
            </w:pPr>
            <w:r w:rsidRPr="002D1B42">
              <w:rPr>
                <w:rFonts w:ascii="Times New Roman" w:hAnsi="Times New Roman"/>
                <w:i/>
              </w:rPr>
              <w:t>федеральный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444812">
            <w:pPr>
              <w:ind w:right="-109"/>
              <w:rPr>
                <w:rFonts w:ascii="Times New Roman" w:hAnsi="Times New Roman"/>
              </w:rPr>
            </w:pPr>
            <w:r w:rsidRPr="002D1B42">
              <w:rPr>
                <w:rFonts w:ascii="Times New Roman" w:hAnsi="Times New Roman"/>
              </w:rPr>
              <w:t xml:space="preserve">605378,00 </w:t>
            </w:r>
          </w:p>
        </w:tc>
        <w:tc>
          <w:tcPr>
            <w:tcW w:w="1101" w:type="dxa"/>
            <w:hideMark/>
          </w:tcPr>
          <w:p w:rsidR="00B74E82" w:rsidRPr="002D1B42" w:rsidRDefault="00B74E82" w:rsidP="009B0050">
            <w:pPr>
              <w:ind w:right="-108"/>
              <w:rPr>
                <w:rFonts w:ascii="Times New Roman" w:hAnsi="Times New Roman"/>
                <w:color w:val="000000" w:themeColor="text1"/>
              </w:rPr>
            </w:pPr>
            <w:r w:rsidRPr="002D1B42">
              <w:rPr>
                <w:rFonts w:ascii="Times New Roman" w:hAnsi="Times New Roman"/>
                <w:color w:val="000000" w:themeColor="text1"/>
              </w:rPr>
              <w:t>290 637,87</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66504,100</w:t>
            </w:r>
          </w:p>
        </w:tc>
        <w:tc>
          <w:tcPr>
            <w:tcW w:w="993" w:type="dxa"/>
            <w:noWrap/>
            <w:hideMark/>
          </w:tcPr>
          <w:p w:rsidR="00B74E82" w:rsidRPr="002D1B42" w:rsidRDefault="00AA15DA"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noWrap/>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ind w:right="-109"/>
              <w:rPr>
                <w:rFonts w:ascii="Times New Roman" w:hAnsi="Times New Roman"/>
              </w:rPr>
            </w:pPr>
            <w:r w:rsidRPr="002D1B42">
              <w:rPr>
                <w:rFonts w:ascii="Times New Roman" w:hAnsi="Times New Roman"/>
              </w:rPr>
              <w:t>25225,8</w:t>
            </w:r>
          </w:p>
        </w:tc>
        <w:tc>
          <w:tcPr>
            <w:tcW w:w="1101" w:type="dxa"/>
            <w:noWrap/>
            <w:hideMark/>
          </w:tcPr>
          <w:p w:rsidR="00B74E82" w:rsidRPr="002D1B42" w:rsidRDefault="00B74E82" w:rsidP="009B0050">
            <w:pPr>
              <w:ind w:right="-108"/>
              <w:rPr>
                <w:rFonts w:ascii="Times New Roman" w:hAnsi="Times New Roman"/>
                <w:color w:val="000000" w:themeColor="text1"/>
              </w:rPr>
            </w:pPr>
            <w:r w:rsidRPr="002D1B42">
              <w:rPr>
                <w:rFonts w:ascii="Times New Roman" w:hAnsi="Times New Roman"/>
                <w:color w:val="000000" w:themeColor="text1"/>
              </w:rPr>
              <w:t>12 110,08</w:t>
            </w:r>
          </w:p>
        </w:tc>
        <w:tc>
          <w:tcPr>
            <w:tcW w:w="1559" w:type="dxa"/>
            <w:noWrap/>
            <w:hideMark/>
          </w:tcPr>
          <w:p w:rsidR="00B74E82" w:rsidRPr="008A6CD9" w:rsidRDefault="00B74E82" w:rsidP="00914E78">
            <w:pPr>
              <w:rPr>
                <w:rFonts w:ascii="Times New Roman" w:hAnsi="Times New Roman"/>
              </w:rPr>
            </w:pPr>
            <w:r w:rsidRPr="008A6CD9">
              <w:rPr>
                <w:rFonts w:ascii="Times New Roman" w:hAnsi="Times New Roman"/>
              </w:rPr>
              <w:t>2771,200</w:t>
            </w:r>
          </w:p>
        </w:tc>
        <w:tc>
          <w:tcPr>
            <w:tcW w:w="993" w:type="dxa"/>
            <w:noWrap/>
            <w:hideMark/>
          </w:tcPr>
          <w:p w:rsidR="00B74E82" w:rsidRPr="002D1B42" w:rsidRDefault="00AA15DA"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1051,1</w:t>
            </w:r>
          </w:p>
        </w:tc>
        <w:tc>
          <w:tcPr>
            <w:tcW w:w="1101" w:type="dxa"/>
            <w:noWrap/>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505,19</w:t>
            </w:r>
          </w:p>
        </w:tc>
        <w:tc>
          <w:tcPr>
            <w:tcW w:w="1559" w:type="dxa"/>
            <w:noWrap/>
            <w:hideMark/>
          </w:tcPr>
          <w:p w:rsidR="00B74E82" w:rsidRPr="008A6CD9" w:rsidRDefault="00141C1D" w:rsidP="006A1FE5">
            <w:pPr>
              <w:rPr>
                <w:rFonts w:ascii="Times New Roman" w:hAnsi="Times New Roman"/>
              </w:rPr>
            </w:pPr>
            <w:r w:rsidRPr="008A6CD9">
              <w:rPr>
                <w:rFonts w:ascii="Times New Roman" w:hAnsi="Times New Roman"/>
              </w:rPr>
              <w:t>1</w:t>
            </w:r>
            <w:r w:rsidR="006A1FE5" w:rsidRPr="008A6CD9">
              <w:rPr>
                <w:rFonts w:ascii="Times New Roman" w:hAnsi="Times New Roman"/>
              </w:rPr>
              <w:t>22,83268</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BF7B24">
            <w:pPr>
              <w:rPr>
                <w:rFonts w:ascii="Times New Roman" w:hAnsi="Times New Roman"/>
              </w:rPr>
            </w:pPr>
            <w:r w:rsidRPr="002D1B42">
              <w:rPr>
                <w:rFonts w:ascii="Times New Roman" w:hAnsi="Times New Roman"/>
              </w:rPr>
              <w:t xml:space="preserve">Электроэнергия водозаборного </w:t>
            </w:r>
            <w:r w:rsidRPr="002D1B42">
              <w:rPr>
                <w:rFonts w:ascii="Times New Roman" w:hAnsi="Times New Roman"/>
              </w:rPr>
              <w:lastRenderedPageBreak/>
              <w:t>сооружения на левом берегу р. Уда, г. Нижнеудинска:</w:t>
            </w:r>
          </w:p>
        </w:tc>
        <w:tc>
          <w:tcPr>
            <w:tcW w:w="1032" w:type="dxa"/>
            <w:vMerge/>
          </w:tcPr>
          <w:p w:rsidR="00B74E82" w:rsidRPr="002D1B42" w:rsidRDefault="00B74E82" w:rsidP="00BF7B24">
            <w:pPr>
              <w:rPr>
                <w:rFonts w:ascii="Times New Roman" w:hAnsi="Times New Roman"/>
              </w:rPr>
            </w:pPr>
          </w:p>
        </w:tc>
        <w:tc>
          <w:tcPr>
            <w:tcW w:w="1276"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67"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34"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34"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34" w:type="dxa"/>
            <w:noWrap/>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101" w:type="dxa"/>
            <w:noWrap/>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1559" w:type="dxa"/>
            <w:noWrap/>
          </w:tcPr>
          <w:p w:rsidR="00B74E82" w:rsidRPr="002D1B42" w:rsidRDefault="00B74E82" w:rsidP="0032601B">
            <w:pPr>
              <w:rPr>
                <w:rFonts w:ascii="Times New Roman" w:hAnsi="Times New Roman"/>
              </w:rPr>
            </w:pPr>
            <w:r w:rsidRPr="002D1B42">
              <w:rPr>
                <w:rFonts w:ascii="Times New Roman" w:hAnsi="Times New Roman"/>
              </w:rPr>
              <w:t>1</w:t>
            </w:r>
            <w:r w:rsidR="0032601B" w:rsidRPr="002D1B42">
              <w:rPr>
                <w:rFonts w:ascii="Times New Roman" w:hAnsi="Times New Roman"/>
              </w:rPr>
              <w:t>720</w:t>
            </w:r>
            <w:r w:rsidRPr="002D1B42">
              <w:rPr>
                <w:rFonts w:ascii="Times New Roman" w:hAnsi="Times New Roman"/>
              </w:rPr>
              <w:t xml:space="preserve">,605 </w:t>
            </w:r>
          </w:p>
        </w:tc>
        <w:tc>
          <w:tcPr>
            <w:tcW w:w="993" w:type="dxa"/>
            <w:noWrap/>
          </w:tcPr>
          <w:p w:rsidR="00B74E82" w:rsidRPr="002D1B42" w:rsidRDefault="00B74E82" w:rsidP="00BF7B24">
            <w:pPr>
              <w:rPr>
                <w:rFonts w:ascii="Times New Roman" w:hAnsi="Times New Roman"/>
              </w:rPr>
            </w:pPr>
            <w:r w:rsidRPr="002D1B42">
              <w:rPr>
                <w:rFonts w:ascii="Times New Roman" w:hAnsi="Times New Roman"/>
              </w:rPr>
              <w:t xml:space="preserve">0,00 </w:t>
            </w:r>
          </w:p>
        </w:tc>
        <w:tc>
          <w:tcPr>
            <w:tcW w:w="850" w:type="dxa"/>
          </w:tcPr>
          <w:p w:rsidR="00B74E82" w:rsidRPr="002D1B42" w:rsidRDefault="00B74E82" w:rsidP="00BF7B24">
            <w:pPr>
              <w:rPr>
                <w:rFonts w:ascii="Times New Roman" w:hAnsi="Times New Roman"/>
              </w:rPr>
            </w:pPr>
            <w:r w:rsidRPr="002D1B42">
              <w:rPr>
                <w:rFonts w:ascii="Times New Roman" w:hAnsi="Times New Roman"/>
              </w:rPr>
              <w:t xml:space="preserve">0,00 </w:t>
            </w:r>
          </w:p>
        </w:tc>
      </w:tr>
      <w:tr w:rsidR="00B74E82" w:rsidRPr="002D1B42" w:rsidTr="003A05DC">
        <w:trPr>
          <w:trHeight w:val="300"/>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BF7B24">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BF7B24">
            <w:pPr>
              <w:rPr>
                <w:rFonts w:ascii="Times New Roman" w:hAnsi="Times New Roman"/>
              </w:rPr>
            </w:pPr>
          </w:p>
        </w:tc>
        <w:tc>
          <w:tcPr>
            <w:tcW w:w="1276" w:type="dxa"/>
          </w:tcPr>
          <w:p w:rsidR="00B74E82" w:rsidRPr="002D1B42" w:rsidRDefault="00B74E82" w:rsidP="00BF7B24">
            <w:pPr>
              <w:rPr>
                <w:rFonts w:ascii="Times New Roman" w:hAnsi="Times New Roman"/>
              </w:rPr>
            </w:pPr>
            <w:r w:rsidRPr="002D1B42">
              <w:rPr>
                <w:rFonts w:ascii="Times New Roman" w:hAnsi="Times New Roman"/>
              </w:rPr>
              <w:t>0,00</w:t>
            </w:r>
          </w:p>
        </w:tc>
        <w:tc>
          <w:tcPr>
            <w:tcW w:w="1167" w:type="dxa"/>
          </w:tcPr>
          <w:p w:rsidR="00B74E82" w:rsidRPr="002D1B42" w:rsidRDefault="00B74E82" w:rsidP="00BF7B24">
            <w:pPr>
              <w:rPr>
                <w:rFonts w:ascii="Times New Roman" w:hAnsi="Times New Roman"/>
              </w:rPr>
            </w:pPr>
            <w:r w:rsidRPr="002D1B42">
              <w:rPr>
                <w:rFonts w:ascii="Times New Roman" w:hAnsi="Times New Roman"/>
              </w:rPr>
              <w:t>0,00</w:t>
            </w:r>
          </w:p>
        </w:tc>
        <w:tc>
          <w:tcPr>
            <w:tcW w:w="1134" w:type="dxa"/>
          </w:tcPr>
          <w:p w:rsidR="00B74E82" w:rsidRPr="002D1B42" w:rsidRDefault="00B74E82" w:rsidP="00BF7B24">
            <w:pPr>
              <w:rPr>
                <w:rFonts w:ascii="Times New Roman" w:hAnsi="Times New Roman"/>
              </w:rPr>
            </w:pPr>
            <w:r w:rsidRPr="002D1B42">
              <w:rPr>
                <w:rFonts w:ascii="Times New Roman" w:hAnsi="Times New Roman"/>
              </w:rPr>
              <w:t>0,00</w:t>
            </w:r>
          </w:p>
        </w:tc>
        <w:tc>
          <w:tcPr>
            <w:tcW w:w="1134" w:type="dxa"/>
          </w:tcPr>
          <w:p w:rsidR="00B74E82" w:rsidRPr="002D1B42" w:rsidRDefault="00B74E82" w:rsidP="00BF7B24">
            <w:pPr>
              <w:rPr>
                <w:rFonts w:ascii="Times New Roman" w:hAnsi="Times New Roman"/>
              </w:rPr>
            </w:pPr>
            <w:r w:rsidRPr="002D1B42">
              <w:rPr>
                <w:rFonts w:ascii="Times New Roman" w:hAnsi="Times New Roman"/>
              </w:rPr>
              <w:t>0,00</w:t>
            </w:r>
          </w:p>
        </w:tc>
        <w:tc>
          <w:tcPr>
            <w:tcW w:w="1134" w:type="dxa"/>
            <w:noWrap/>
          </w:tcPr>
          <w:p w:rsidR="00B74E82" w:rsidRPr="002D1B42" w:rsidRDefault="00B74E82" w:rsidP="00BF7B24">
            <w:pPr>
              <w:rPr>
                <w:rFonts w:ascii="Times New Roman" w:hAnsi="Times New Roman"/>
              </w:rPr>
            </w:pPr>
            <w:r w:rsidRPr="002D1B42">
              <w:rPr>
                <w:rFonts w:ascii="Times New Roman" w:hAnsi="Times New Roman"/>
              </w:rPr>
              <w:t>0,00</w:t>
            </w:r>
          </w:p>
        </w:tc>
        <w:tc>
          <w:tcPr>
            <w:tcW w:w="1101" w:type="dxa"/>
            <w:noWrap/>
          </w:tcPr>
          <w:p w:rsidR="00B74E82" w:rsidRPr="002D1B42" w:rsidRDefault="00B74E82" w:rsidP="00BF7B24">
            <w:pPr>
              <w:rPr>
                <w:rFonts w:ascii="Times New Roman" w:hAnsi="Times New Roman"/>
              </w:rPr>
            </w:pPr>
            <w:r w:rsidRPr="002D1B42">
              <w:rPr>
                <w:rFonts w:ascii="Times New Roman" w:hAnsi="Times New Roman"/>
              </w:rPr>
              <w:t>0,00</w:t>
            </w:r>
          </w:p>
        </w:tc>
        <w:tc>
          <w:tcPr>
            <w:tcW w:w="1559" w:type="dxa"/>
            <w:noWrap/>
          </w:tcPr>
          <w:p w:rsidR="00B74E82" w:rsidRPr="002D1B42" w:rsidRDefault="00B74E82" w:rsidP="001C34FD">
            <w:pPr>
              <w:rPr>
                <w:rFonts w:ascii="Times New Roman" w:hAnsi="Times New Roman"/>
              </w:rPr>
            </w:pPr>
            <w:r w:rsidRPr="002D1B42">
              <w:rPr>
                <w:rFonts w:ascii="Times New Roman" w:hAnsi="Times New Roman"/>
              </w:rPr>
              <w:t>1</w:t>
            </w:r>
            <w:r w:rsidR="001C34FD" w:rsidRPr="002D1B42">
              <w:rPr>
                <w:rFonts w:ascii="Times New Roman" w:hAnsi="Times New Roman"/>
              </w:rPr>
              <w:t>7</w:t>
            </w:r>
            <w:r w:rsidRPr="002D1B42">
              <w:rPr>
                <w:rFonts w:ascii="Times New Roman" w:hAnsi="Times New Roman"/>
              </w:rPr>
              <w:t>20,605</w:t>
            </w:r>
          </w:p>
        </w:tc>
        <w:tc>
          <w:tcPr>
            <w:tcW w:w="993" w:type="dxa"/>
            <w:noWrap/>
          </w:tcPr>
          <w:p w:rsidR="00B74E82" w:rsidRPr="002D1B42" w:rsidRDefault="00B74E82" w:rsidP="00BF7B24">
            <w:pPr>
              <w:rPr>
                <w:rFonts w:ascii="Times New Roman" w:hAnsi="Times New Roman"/>
              </w:rPr>
            </w:pPr>
            <w:r w:rsidRPr="002D1B42">
              <w:rPr>
                <w:rFonts w:ascii="Times New Roman" w:hAnsi="Times New Roman"/>
              </w:rPr>
              <w:t>0,00</w:t>
            </w:r>
          </w:p>
        </w:tc>
        <w:tc>
          <w:tcPr>
            <w:tcW w:w="850" w:type="dxa"/>
          </w:tcPr>
          <w:p w:rsidR="00B74E82" w:rsidRPr="002D1B42" w:rsidRDefault="00B74E82" w:rsidP="00BF7B24">
            <w:pPr>
              <w:rPr>
                <w:rFonts w:ascii="Times New Roman" w:hAnsi="Times New Roman"/>
              </w:rPr>
            </w:pPr>
            <w:r w:rsidRPr="002D1B42">
              <w:rPr>
                <w:rFonts w:ascii="Times New Roman" w:hAnsi="Times New Roman"/>
              </w:rPr>
              <w:t>0,00</w:t>
            </w:r>
          </w:p>
        </w:tc>
      </w:tr>
      <w:tr w:rsidR="008A3177" w:rsidRPr="002D1B42" w:rsidTr="003A05DC">
        <w:trPr>
          <w:trHeight w:val="116"/>
        </w:trPr>
        <w:tc>
          <w:tcPr>
            <w:tcW w:w="709" w:type="dxa"/>
            <w:vMerge w:val="restart"/>
          </w:tcPr>
          <w:p w:rsidR="008A3177" w:rsidRPr="003A05DC" w:rsidRDefault="008A3177" w:rsidP="00914E78">
            <w:pPr>
              <w:rPr>
                <w:b/>
              </w:rPr>
            </w:pPr>
          </w:p>
        </w:tc>
        <w:tc>
          <w:tcPr>
            <w:tcW w:w="2937" w:type="dxa"/>
          </w:tcPr>
          <w:p w:rsidR="008A3177" w:rsidRPr="003A05DC" w:rsidRDefault="008A3177" w:rsidP="00BF7B24">
            <w:pPr>
              <w:rPr>
                <w:rFonts w:ascii="Times New Roman" w:hAnsi="Times New Roman"/>
                <w:iCs/>
              </w:rPr>
            </w:pPr>
            <w:r w:rsidRPr="003A05DC">
              <w:rPr>
                <w:rFonts w:ascii="Times New Roman" w:hAnsi="Times New Roman"/>
                <w:iCs/>
              </w:rPr>
              <w:t xml:space="preserve">Разработка тех. решения по приведению в нормативное состояние качество подаваемой э/энергии на строящееся водозаборное сооружение </w:t>
            </w:r>
          </w:p>
        </w:tc>
        <w:tc>
          <w:tcPr>
            <w:tcW w:w="1032" w:type="dxa"/>
            <w:vMerge/>
          </w:tcPr>
          <w:p w:rsidR="008A3177" w:rsidRPr="003A05DC" w:rsidRDefault="008A3177" w:rsidP="00BF7B24"/>
        </w:tc>
        <w:tc>
          <w:tcPr>
            <w:tcW w:w="1276" w:type="dxa"/>
          </w:tcPr>
          <w:p w:rsidR="008A3177" w:rsidRPr="003A05DC" w:rsidRDefault="008A3177" w:rsidP="0099429B">
            <w:r w:rsidRPr="003A05DC">
              <w:t>0,00</w:t>
            </w:r>
          </w:p>
        </w:tc>
        <w:tc>
          <w:tcPr>
            <w:tcW w:w="1167" w:type="dxa"/>
          </w:tcPr>
          <w:p w:rsidR="008A3177" w:rsidRPr="003A05DC" w:rsidRDefault="008A3177" w:rsidP="0099429B">
            <w:r w:rsidRPr="003A05DC">
              <w:t>0,00</w:t>
            </w:r>
          </w:p>
        </w:tc>
        <w:tc>
          <w:tcPr>
            <w:tcW w:w="1134" w:type="dxa"/>
          </w:tcPr>
          <w:p w:rsidR="008A3177" w:rsidRPr="003A05DC" w:rsidRDefault="008A3177" w:rsidP="0099429B">
            <w:r w:rsidRPr="003A05DC">
              <w:t>0,00</w:t>
            </w:r>
          </w:p>
        </w:tc>
        <w:tc>
          <w:tcPr>
            <w:tcW w:w="1134" w:type="dxa"/>
          </w:tcPr>
          <w:p w:rsidR="008A3177" w:rsidRPr="003A05DC" w:rsidRDefault="008A3177" w:rsidP="0099429B">
            <w:r w:rsidRPr="003A05DC">
              <w:t>0,00</w:t>
            </w:r>
          </w:p>
        </w:tc>
        <w:tc>
          <w:tcPr>
            <w:tcW w:w="1134" w:type="dxa"/>
            <w:noWrap/>
          </w:tcPr>
          <w:p w:rsidR="008A3177" w:rsidRPr="003A05DC" w:rsidRDefault="008A3177" w:rsidP="0099429B">
            <w:r w:rsidRPr="003A05DC">
              <w:t>0,00</w:t>
            </w:r>
          </w:p>
        </w:tc>
        <w:tc>
          <w:tcPr>
            <w:tcW w:w="1101" w:type="dxa"/>
            <w:noWrap/>
          </w:tcPr>
          <w:p w:rsidR="008A3177" w:rsidRPr="003A05DC" w:rsidRDefault="008A3177" w:rsidP="0099429B">
            <w:r w:rsidRPr="003A05DC">
              <w:t>0,00</w:t>
            </w:r>
          </w:p>
        </w:tc>
        <w:tc>
          <w:tcPr>
            <w:tcW w:w="1559" w:type="dxa"/>
            <w:noWrap/>
          </w:tcPr>
          <w:p w:rsidR="008A3177" w:rsidRPr="003A05DC" w:rsidRDefault="0007525E" w:rsidP="001C34FD">
            <w:r w:rsidRPr="003A05DC">
              <w:t>10</w:t>
            </w:r>
            <w:r w:rsidR="008A3177" w:rsidRPr="003A05DC">
              <w:t>00,00</w:t>
            </w:r>
          </w:p>
        </w:tc>
        <w:tc>
          <w:tcPr>
            <w:tcW w:w="993" w:type="dxa"/>
            <w:noWrap/>
          </w:tcPr>
          <w:p w:rsidR="008A3177" w:rsidRPr="004636AC" w:rsidRDefault="008A3177" w:rsidP="0099429B">
            <w:r w:rsidRPr="004636AC">
              <w:t>0,00</w:t>
            </w:r>
          </w:p>
        </w:tc>
        <w:tc>
          <w:tcPr>
            <w:tcW w:w="850" w:type="dxa"/>
          </w:tcPr>
          <w:p w:rsidR="008A3177" w:rsidRDefault="008A3177" w:rsidP="0099429B">
            <w:r w:rsidRPr="004636AC">
              <w:t>0,00</w:t>
            </w:r>
          </w:p>
        </w:tc>
      </w:tr>
      <w:tr w:rsidR="00857461" w:rsidRPr="002D1B42" w:rsidTr="003A05DC">
        <w:trPr>
          <w:trHeight w:val="300"/>
        </w:trPr>
        <w:tc>
          <w:tcPr>
            <w:tcW w:w="709" w:type="dxa"/>
            <w:vMerge/>
          </w:tcPr>
          <w:p w:rsidR="00857461" w:rsidRPr="003A05DC" w:rsidRDefault="00857461" w:rsidP="00914E78">
            <w:pPr>
              <w:rPr>
                <w:b/>
              </w:rPr>
            </w:pPr>
          </w:p>
        </w:tc>
        <w:tc>
          <w:tcPr>
            <w:tcW w:w="2937" w:type="dxa"/>
          </w:tcPr>
          <w:p w:rsidR="00857461" w:rsidRPr="003A05DC" w:rsidRDefault="00857461" w:rsidP="00BF7B24">
            <w:pPr>
              <w:rPr>
                <w:i/>
                <w:iCs/>
              </w:rPr>
            </w:pPr>
            <w:r w:rsidRPr="003A05DC">
              <w:rPr>
                <w:i/>
                <w:iCs/>
              </w:rPr>
              <w:t>местный бюджет</w:t>
            </w:r>
          </w:p>
        </w:tc>
        <w:tc>
          <w:tcPr>
            <w:tcW w:w="1032" w:type="dxa"/>
            <w:vMerge/>
          </w:tcPr>
          <w:p w:rsidR="00857461" w:rsidRPr="003A05DC" w:rsidRDefault="00857461" w:rsidP="00BF7B24"/>
        </w:tc>
        <w:tc>
          <w:tcPr>
            <w:tcW w:w="1276" w:type="dxa"/>
          </w:tcPr>
          <w:p w:rsidR="00857461" w:rsidRPr="003A05DC" w:rsidRDefault="00857461" w:rsidP="00BF7B24">
            <w:r w:rsidRPr="003A05DC">
              <w:t>0,00</w:t>
            </w:r>
          </w:p>
        </w:tc>
        <w:tc>
          <w:tcPr>
            <w:tcW w:w="1167" w:type="dxa"/>
          </w:tcPr>
          <w:p w:rsidR="00857461" w:rsidRPr="003A05DC" w:rsidRDefault="00857461" w:rsidP="00BF7B24">
            <w:r w:rsidRPr="003A05DC">
              <w:t>0,00</w:t>
            </w:r>
          </w:p>
        </w:tc>
        <w:tc>
          <w:tcPr>
            <w:tcW w:w="1134" w:type="dxa"/>
          </w:tcPr>
          <w:p w:rsidR="00857461" w:rsidRPr="003A05DC" w:rsidRDefault="00857461" w:rsidP="00BF7B24">
            <w:r w:rsidRPr="003A05DC">
              <w:t>0,00</w:t>
            </w:r>
          </w:p>
        </w:tc>
        <w:tc>
          <w:tcPr>
            <w:tcW w:w="1134" w:type="dxa"/>
          </w:tcPr>
          <w:p w:rsidR="00857461" w:rsidRPr="003A05DC" w:rsidRDefault="00857461" w:rsidP="00BF7B24">
            <w:r w:rsidRPr="003A05DC">
              <w:t>0,00</w:t>
            </w:r>
          </w:p>
        </w:tc>
        <w:tc>
          <w:tcPr>
            <w:tcW w:w="1134" w:type="dxa"/>
            <w:noWrap/>
          </w:tcPr>
          <w:p w:rsidR="00857461" w:rsidRPr="003A05DC" w:rsidRDefault="00857461" w:rsidP="00BF7B24">
            <w:r w:rsidRPr="003A05DC">
              <w:t>0,00</w:t>
            </w:r>
          </w:p>
        </w:tc>
        <w:tc>
          <w:tcPr>
            <w:tcW w:w="1101" w:type="dxa"/>
            <w:noWrap/>
          </w:tcPr>
          <w:p w:rsidR="00857461" w:rsidRPr="003A05DC" w:rsidRDefault="00857461" w:rsidP="00BF7B24">
            <w:r w:rsidRPr="003A05DC">
              <w:t>0,00</w:t>
            </w:r>
          </w:p>
        </w:tc>
        <w:tc>
          <w:tcPr>
            <w:tcW w:w="1559" w:type="dxa"/>
            <w:noWrap/>
          </w:tcPr>
          <w:p w:rsidR="00857461" w:rsidRPr="003A05DC" w:rsidRDefault="0007525E" w:rsidP="001C34FD">
            <w:r w:rsidRPr="003A05DC">
              <w:t>10</w:t>
            </w:r>
            <w:r w:rsidR="00857461" w:rsidRPr="003A05DC">
              <w:t>00,00</w:t>
            </w:r>
          </w:p>
        </w:tc>
        <w:tc>
          <w:tcPr>
            <w:tcW w:w="993" w:type="dxa"/>
            <w:noWrap/>
          </w:tcPr>
          <w:p w:rsidR="00857461" w:rsidRPr="002D1B42" w:rsidRDefault="00857461" w:rsidP="00BF7B24">
            <w:r>
              <w:t>0,00</w:t>
            </w:r>
          </w:p>
        </w:tc>
        <w:tc>
          <w:tcPr>
            <w:tcW w:w="850" w:type="dxa"/>
          </w:tcPr>
          <w:p w:rsidR="00857461" w:rsidRPr="002D1B42" w:rsidRDefault="00857461" w:rsidP="00BF7B24">
            <w:r>
              <w:t>0,00</w:t>
            </w:r>
          </w:p>
        </w:tc>
      </w:tr>
      <w:tr w:rsidR="00B74E82" w:rsidRPr="002D1B42" w:rsidTr="003A05DC">
        <w:trPr>
          <w:trHeight w:val="45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2.2</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Реконструкция водопроводных магистральных сетей Нижнеудинского муниципального образования (6км):</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45 139,2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noWrap/>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100EE6">
            <w:pPr>
              <w:ind w:right="-109"/>
              <w:rPr>
                <w:rFonts w:ascii="Times New Roman" w:hAnsi="Times New Roman"/>
              </w:rPr>
            </w:pPr>
            <w:r w:rsidRPr="002D1B42">
              <w:rPr>
                <w:rFonts w:ascii="Times New Roman" w:hAnsi="Times New Roman"/>
              </w:rPr>
              <w:t>45094,1</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45,1</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2.3.</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Устройство и ремонт объектов водоснабжения</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2 897,35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318,00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2 063,63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2897,35</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318,00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2063,63</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51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2.4.</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Реконструкция городских канализационных очистных сооружений на левом берегу р. Уда:</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6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2.5.</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Реконструкция  системы водоотведения г. Нижнеудинск</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203431,1 </w:t>
            </w:r>
          </w:p>
        </w:tc>
        <w:tc>
          <w:tcPr>
            <w:tcW w:w="1101" w:type="dxa"/>
            <w:hideMark/>
          </w:tcPr>
          <w:p w:rsidR="00B74E82" w:rsidRPr="002D1B42" w:rsidRDefault="00B74E82" w:rsidP="009B0050">
            <w:pPr>
              <w:rPr>
                <w:rFonts w:ascii="Times New Roman" w:hAnsi="Times New Roman"/>
              </w:rPr>
            </w:pPr>
            <w:r w:rsidRPr="002D1B42">
              <w:rPr>
                <w:rFonts w:ascii="Times New Roman" w:hAnsi="Times New Roman"/>
                <w:color w:val="000000" w:themeColor="text1"/>
              </w:rPr>
              <w:t>92501,62</w:t>
            </w:r>
          </w:p>
        </w:tc>
        <w:tc>
          <w:tcPr>
            <w:tcW w:w="1559" w:type="dxa"/>
            <w:noWrap/>
            <w:hideMark/>
          </w:tcPr>
          <w:p w:rsidR="00B74E82" w:rsidRPr="002D1B42" w:rsidRDefault="003C4B43" w:rsidP="00AB2A7E">
            <w:pPr>
              <w:rPr>
                <w:rFonts w:ascii="Times New Roman" w:hAnsi="Times New Roman"/>
              </w:rPr>
            </w:pPr>
            <w:r w:rsidRPr="002D1B42">
              <w:rPr>
                <w:rFonts w:ascii="Times New Roman" w:hAnsi="Times New Roman"/>
              </w:rPr>
              <w:t>4703</w:t>
            </w:r>
            <w:r w:rsidR="00AB2A7E" w:rsidRPr="002D1B42">
              <w:rPr>
                <w:rFonts w:ascii="Times New Roman" w:hAnsi="Times New Roman"/>
              </w:rPr>
              <w:t>1</w:t>
            </w:r>
            <w:r w:rsidRPr="002D1B42">
              <w:rPr>
                <w:rFonts w:ascii="Times New Roman" w:hAnsi="Times New Roman"/>
              </w:rPr>
              <w:t>,</w:t>
            </w:r>
            <w:r w:rsidR="00AB2A7E" w:rsidRPr="002D1B42">
              <w:rPr>
                <w:rFonts w:ascii="Times New Roman" w:hAnsi="Times New Roman"/>
              </w:rPr>
              <w:t>33766</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9"/>
              <w:rPr>
                <w:rFonts w:ascii="Times New Roman" w:hAnsi="Times New Roman"/>
              </w:rPr>
            </w:pPr>
            <w:r w:rsidRPr="002D1B42">
              <w:rPr>
                <w:rFonts w:ascii="Times New Roman" w:hAnsi="Times New Roman"/>
              </w:rPr>
              <w:t>203227,9</w:t>
            </w:r>
          </w:p>
        </w:tc>
        <w:tc>
          <w:tcPr>
            <w:tcW w:w="1101" w:type="dxa"/>
            <w:noWrap/>
            <w:hideMark/>
          </w:tcPr>
          <w:p w:rsidR="00B74E82" w:rsidRPr="002D1B42" w:rsidRDefault="00B74E82" w:rsidP="009B0050">
            <w:pPr>
              <w:ind w:right="-108"/>
              <w:rPr>
                <w:rFonts w:ascii="Times New Roman" w:hAnsi="Times New Roman"/>
                <w:color w:val="000000" w:themeColor="text1"/>
              </w:rPr>
            </w:pPr>
            <w:r w:rsidRPr="002D1B42">
              <w:rPr>
                <w:rFonts w:ascii="Times New Roman" w:hAnsi="Times New Roman"/>
                <w:color w:val="000000" w:themeColor="text1"/>
              </w:rPr>
              <w:t>92409,11</w:t>
            </w:r>
          </w:p>
        </w:tc>
        <w:tc>
          <w:tcPr>
            <w:tcW w:w="1559" w:type="dxa"/>
            <w:noWrap/>
            <w:hideMark/>
          </w:tcPr>
          <w:p w:rsidR="00B74E82" w:rsidRPr="002D1B42" w:rsidRDefault="003C4B43" w:rsidP="00AB2A7E">
            <w:pPr>
              <w:rPr>
                <w:rFonts w:ascii="Times New Roman" w:hAnsi="Times New Roman"/>
              </w:rPr>
            </w:pPr>
            <w:r w:rsidRPr="002D1B42">
              <w:rPr>
                <w:rFonts w:ascii="Times New Roman" w:hAnsi="Times New Roman"/>
              </w:rPr>
              <w:t>469</w:t>
            </w:r>
            <w:r w:rsidR="00AB2A7E" w:rsidRPr="002D1B42">
              <w:rPr>
                <w:rFonts w:ascii="Times New Roman" w:hAnsi="Times New Roman"/>
              </w:rPr>
              <w:t>06,3</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203,2</w:t>
            </w:r>
          </w:p>
        </w:tc>
        <w:tc>
          <w:tcPr>
            <w:tcW w:w="1101" w:type="dxa"/>
            <w:noWrap/>
            <w:hideMark/>
          </w:tcPr>
          <w:p w:rsidR="00B74E82" w:rsidRPr="002D1B42" w:rsidRDefault="00B74E82" w:rsidP="00914E78">
            <w:pPr>
              <w:rPr>
                <w:rFonts w:ascii="Times New Roman" w:hAnsi="Times New Roman"/>
                <w:color w:val="000000" w:themeColor="text1"/>
              </w:rPr>
            </w:pPr>
            <w:r w:rsidRPr="002D1B42">
              <w:rPr>
                <w:rFonts w:ascii="Times New Roman" w:hAnsi="Times New Roman"/>
                <w:color w:val="000000" w:themeColor="text1"/>
              </w:rPr>
              <w:t>92,51</w:t>
            </w:r>
          </w:p>
        </w:tc>
        <w:tc>
          <w:tcPr>
            <w:tcW w:w="1559" w:type="dxa"/>
            <w:noWrap/>
            <w:hideMark/>
          </w:tcPr>
          <w:p w:rsidR="00B74E82" w:rsidRPr="002D1B42" w:rsidRDefault="00B74E82" w:rsidP="003C4B43">
            <w:pPr>
              <w:rPr>
                <w:rFonts w:ascii="Times New Roman" w:hAnsi="Times New Roman"/>
              </w:rPr>
            </w:pPr>
            <w:r w:rsidRPr="002D1B42">
              <w:rPr>
                <w:rFonts w:ascii="Times New Roman" w:hAnsi="Times New Roman"/>
              </w:rPr>
              <w:t>12</w:t>
            </w:r>
            <w:r w:rsidR="003C4B43" w:rsidRPr="002D1B42">
              <w:rPr>
                <w:rFonts w:ascii="Times New Roman" w:hAnsi="Times New Roman"/>
              </w:rPr>
              <w:t>5,03766</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42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2.6.</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Осуществление строительного контроля по реконструкции водозаборных сооружений</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285"/>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2.7.</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Приобретение материалов, в том числе:</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330,90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6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A41DD5">
            <w:pPr>
              <w:rPr>
                <w:rFonts w:ascii="Times New Roman" w:hAnsi="Times New Roman"/>
                <w:i/>
                <w:iCs/>
              </w:rPr>
            </w:pPr>
            <w:r w:rsidRPr="002D1B42">
              <w:rPr>
                <w:rFonts w:ascii="Times New Roman" w:hAnsi="Times New Roman"/>
                <w:i/>
                <w:iCs/>
              </w:rPr>
              <w:t xml:space="preserve">2.7.1 средства местного бюджета на </w:t>
            </w:r>
            <w:proofErr w:type="spellStart"/>
            <w:r w:rsidRPr="002D1B42">
              <w:rPr>
                <w:rFonts w:ascii="Times New Roman" w:hAnsi="Times New Roman"/>
                <w:i/>
                <w:iCs/>
              </w:rPr>
              <w:t>софинансирование</w:t>
            </w:r>
            <w:proofErr w:type="spellEnd"/>
            <w:r w:rsidRPr="002D1B42">
              <w:rPr>
                <w:rFonts w:ascii="Times New Roman" w:hAnsi="Times New Roman"/>
                <w:i/>
                <w:iCs/>
              </w:rPr>
              <w:t xml:space="preserve"> перечня проектов народных инициатив на 2017 год</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49,64</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52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A41DD5">
            <w:pPr>
              <w:rPr>
                <w:rFonts w:ascii="Times New Roman" w:hAnsi="Times New Roman"/>
                <w:i/>
                <w:iCs/>
              </w:rPr>
            </w:pPr>
            <w:r w:rsidRPr="002D1B42">
              <w:rPr>
                <w:rFonts w:ascii="Times New Roman" w:hAnsi="Times New Roman"/>
                <w:i/>
                <w:iCs/>
              </w:rPr>
              <w:t xml:space="preserve">2.7. средства областного бюджета на </w:t>
            </w:r>
            <w:proofErr w:type="spellStart"/>
            <w:r w:rsidRPr="002D1B42">
              <w:rPr>
                <w:rFonts w:ascii="Times New Roman" w:hAnsi="Times New Roman"/>
                <w:i/>
                <w:iCs/>
              </w:rPr>
              <w:t>софинансирование</w:t>
            </w:r>
            <w:proofErr w:type="spellEnd"/>
            <w:r w:rsidRPr="002D1B42">
              <w:rPr>
                <w:rFonts w:ascii="Times New Roman" w:hAnsi="Times New Roman"/>
                <w:i/>
                <w:iCs/>
              </w:rPr>
              <w:t xml:space="preserve"> перечня проектов народных инициатив на 2017 год</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281,26</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559"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9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2.8</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Разработка проектной, сметной и иной документации</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598,50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444812">
            <w:pPr>
              <w:rPr>
                <w:rFonts w:ascii="Times New Roman" w:hAnsi="Times New Roman"/>
              </w:rPr>
            </w:pPr>
            <w:r w:rsidRPr="002D1B42">
              <w:rPr>
                <w:rFonts w:ascii="Times New Roman" w:hAnsi="Times New Roman"/>
              </w:rPr>
              <w:t>20,00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598,50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6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2.9</w:t>
            </w:r>
          </w:p>
          <w:p w:rsidR="00B74E82" w:rsidRPr="002D1B42" w:rsidRDefault="00B74E82" w:rsidP="00C3774E">
            <w:pPr>
              <w:rPr>
                <w:rFonts w:ascii="Times New Roman" w:hAnsi="Times New Roman"/>
              </w:rPr>
            </w:pPr>
          </w:p>
          <w:p w:rsidR="00B74E82" w:rsidRPr="002D1B42" w:rsidRDefault="00B74E82" w:rsidP="00C3774E">
            <w:pPr>
              <w:rPr>
                <w:rFonts w:ascii="Times New Roman" w:hAnsi="Times New Roman"/>
              </w:rPr>
            </w:pPr>
          </w:p>
        </w:tc>
        <w:tc>
          <w:tcPr>
            <w:tcW w:w="2937" w:type="dxa"/>
            <w:hideMark/>
          </w:tcPr>
          <w:p w:rsidR="00B74E82" w:rsidRPr="002D1B42" w:rsidRDefault="00B74E82" w:rsidP="00914E78">
            <w:pPr>
              <w:rPr>
                <w:rFonts w:ascii="Times New Roman" w:hAnsi="Times New Roman"/>
                <w:iCs/>
              </w:rPr>
            </w:pPr>
            <w:r w:rsidRPr="002D1B42">
              <w:rPr>
                <w:rFonts w:ascii="Times New Roman" w:hAnsi="Times New Roman"/>
                <w:iCs/>
              </w:rPr>
              <w:t>Детальное обследование водозаборных сооружений</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283,5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283,5 </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559"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285"/>
        </w:trPr>
        <w:tc>
          <w:tcPr>
            <w:tcW w:w="709" w:type="dxa"/>
            <w:vMerge w:val="restart"/>
            <w:hideMark/>
          </w:tcPr>
          <w:p w:rsidR="00B74E82" w:rsidRPr="002D1B42" w:rsidRDefault="00B74E82" w:rsidP="001C34FD">
            <w:pPr>
              <w:ind w:right="-68"/>
              <w:rPr>
                <w:rFonts w:ascii="Times New Roman" w:hAnsi="Times New Roman"/>
              </w:rPr>
            </w:pPr>
            <w:r w:rsidRPr="002D1B42">
              <w:rPr>
                <w:rFonts w:ascii="Times New Roman" w:hAnsi="Times New Roman"/>
              </w:rPr>
              <w:t>2.10</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Лабораторное исследование питьевой воды</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73,7 </w:t>
            </w:r>
          </w:p>
        </w:tc>
        <w:tc>
          <w:tcPr>
            <w:tcW w:w="1101" w:type="dxa"/>
            <w:hideMark/>
          </w:tcPr>
          <w:p w:rsidR="00B74E82" w:rsidRPr="002D1B42" w:rsidRDefault="00B74E82" w:rsidP="00577A14">
            <w:pPr>
              <w:rPr>
                <w:rFonts w:ascii="Times New Roman" w:hAnsi="Times New Roman"/>
                <w:color w:val="000000" w:themeColor="text1"/>
              </w:rPr>
            </w:pPr>
            <w:r w:rsidRPr="002D1B42">
              <w:rPr>
                <w:rFonts w:ascii="Times New Roman" w:hAnsi="Times New Roman"/>
                <w:color w:val="000000" w:themeColor="text1"/>
              </w:rPr>
              <w:t xml:space="preserve">0,00 </w:t>
            </w:r>
          </w:p>
        </w:tc>
        <w:tc>
          <w:tcPr>
            <w:tcW w:w="1559"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157"/>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0,00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73,7 </w:t>
            </w:r>
          </w:p>
        </w:tc>
        <w:tc>
          <w:tcPr>
            <w:tcW w:w="1101" w:type="dxa"/>
            <w:hideMark/>
          </w:tcPr>
          <w:p w:rsidR="00B74E82" w:rsidRPr="002D1B42" w:rsidRDefault="00B74E82" w:rsidP="00577A14">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hideMark/>
          </w:tcPr>
          <w:p w:rsidR="00B74E82" w:rsidRPr="002D1B42" w:rsidRDefault="00B74E82" w:rsidP="00BE0078">
            <w:pPr>
              <w:rPr>
                <w:rFonts w:ascii="Times New Roman" w:hAnsi="Times New Roman"/>
              </w:rPr>
            </w:pPr>
            <w:r w:rsidRPr="002D1B42">
              <w:rPr>
                <w:rFonts w:ascii="Times New Roman" w:hAnsi="Times New Roman"/>
              </w:rPr>
              <w:t>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hideMark/>
          </w:tcPr>
          <w:p w:rsidR="00B74E82" w:rsidRPr="002D1B42" w:rsidRDefault="00B74E82" w:rsidP="00914E78">
            <w:pPr>
              <w:rPr>
                <w:rFonts w:ascii="Times New Roman" w:hAnsi="Times New Roman"/>
              </w:rPr>
            </w:pPr>
            <w:r w:rsidRPr="002D1B42">
              <w:rPr>
                <w:rFonts w:ascii="Times New Roman" w:hAnsi="Times New Roman"/>
              </w:rPr>
              <w:lastRenderedPageBreak/>
              <w:t> </w:t>
            </w: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Итого:</w:t>
            </w:r>
          </w:p>
        </w:tc>
        <w:tc>
          <w:tcPr>
            <w:tcW w:w="1032" w:type="dxa"/>
          </w:tcPr>
          <w:p w:rsidR="00B74E82" w:rsidRPr="002D1B42" w:rsidRDefault="00B74E82" w:rsidP="00914E78">
            <w:pPr>
              <w:rPr>
                <w:rFonts w:ascii="Times New Roman" w:hAnsi="Times New Roman"/>
              </w:rPr>
            </w:pPr>
          </w:p>
        </w:tc>
        <w:tc>
          <w:tcPr>
            <w:tcW w:w="1276" w:type="dxa"/>
            <w:hideMark/>
          </w:tcPr>
          <w:p w:rsidR="00B74E82" w:rsidRPr="002D1B42" w:rsidRDefault="00B74E82" w:rsidP="00914E78">
            <w:pPr>
              <w:rPr>
                <w:rFonts w:ascii="Times New Roman" w:hAnsi="Times New Roman"/>
              </w:rPr>
            </w:pPr>
            <w:r w:rsidRPr="002D1B42">
              <w:rPr>
                <w:rFonts w:ascii="Times New Roman" w:hAnsi="Times New Roman"/>
              </w:rPr>
              <w:t> </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 </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w:t>
            </w:r>
          </w:p>
        </w:tc>
        <w:tc>
          <w:tcPr>
            <w:tcW w:w="1134" w:type="dxa"/>
            <w:hideMark/>
          </w:tcPr>
          <w:p w:rsidR="00B74E82" w:rsidRPr="002D1B42" w:rsidRDefault="00B74E82" w:rsidP="00444812">
            <w:pPr>
              <w:rPr>
                <w:rFonts w:ascii="Times New Roman" w:hAnsi="Times New Roman"/>
              </w:rPr>
            </w:pPr>
            <w:r w:rsidRPr="002D1B42">
              <w:rPr>
                <w:rFonts w:ascii="Times New Roman" w:hAnsi="Times New Roman"/>
              </w:rPr>
              <w:t>598,50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 xml:space="preserve">880582,4 </w:t>
            </w:r>
          </w:p>
        </w:tc>
        <w:tc>
          <w:tcPr>
            <w:tcW w:w="1101" w:type="dxa"/>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395754,76</w:t>
            </w:r>
          </w:p>
        </w:tc>
        <w:tc>
          <w:tcPr>
            <w:tcW w:w="1559" w:type="dxa"/>
            <w:noWrap/>
            <w:hideMark/>
          </w:tcPr>
          <w:p w:rsidR="00B74E82" w:rsidRPr="004758C7" w:rsidRDefault="00490BFF" w:rsidP="0007525E">
            <w:pPr>
              <w:rPr>
                <w:rFonts w:ascii="Times New Roman" w:hAnsi="Times New Roman"/>
              </w:rPr>
            </w:pPr>
            <w:r w:rsidRPr="003A05DC">
              <w:rPr>
                <w:rFonts w:ascii="Times New Roman" w:hAnsi="Times New Roman"/>
              </w:rPr>
              <w:t>11</w:t>
            </w:r>
            <w:r w:rsidR="0007525E" w:rsidRPr="003A05DC">
              <w:rPr>
                <w:rFonts w:ascii="Times New Roman" w:hAnsi="Times New Roman"/>
              </w:rPr>
              <w:t>91</w:t>
            </w:r>
            <w:r w:rsidR="001C34FD" w:rsidRPr="003A05DC">
              <w:rPr>
                <w:rFonts w:ascii="Times New Roman" w:hAnsi="Times New Roman"/>
              </w:rPr>
              <w:t>5</w:t>
            </w:r>
            <w:r w:rsidR="00AB2A7E" w:rsidRPr="003A05DC">
              <w:rPr>
                <w:rFonts w:ascii="Times New Roman" w:hAnsi="Times New Roman"/>
              </w:rPr>
              <w:t>0</w:t>
            </w:r>
            <w:r w:rsidRPr="003A05DC">
              <w:rPr>
                <w:rFonts w:ascii="Times New Roman" w:hAnsi="Times New Roman"/>
              </w:rPr>
              <w:t>,0</w:t>
            </w:r>
            <w:r w:rsidR="00AB2A7E" w:rsidRPr="003A05DC">
              <w:rPr>
                <w:rFonts w:ascii="Times New Roman" w:hAnsi="Times New Roman"/>
              </w:rPr>
              <w:t>7534</w:t>
            </w:r>
          </w:p>
        </w:tc>
        <w:tc>
          <w:tcPr>
            <w:tcW w:w="993" w:type="dxa"/>
            <w:noWrap/>
            <w:hideMark/>
          </w:tcPr>
          <w:p w:rsidR="00B74E82" w:rsidRPr="002D1B42" w:rsidRDefault="00AA15DA" w:rsidP="00914E78">
            <w:pPr>
              <w:rPr>
                <w:rFonts w:ascii="Times New Roman" w:hAnsi="Times New Roman"/>
              </w:rPr>
            </w:pPr>
            <w:r w:rsidRPr="002D1B42">
              <w:rPr>
                <w:rFonts w:ascii="Times New Roman" w:hAnsi="Times New Roman"/>
              </w:rPr>
              <w:t>0,00</w:t>
            </w:r>
          </w:p>
        </w:tc>
        <w:tc>
          <w:tcPr>
            <w:tcW w:w="850"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3A05DC">
        <w:trPr>
          <w:trHeight w:val="300"/>
        </w:trPr>
        <w:tc>
          <w:tcPr>
            <w:tcW w:w="709" w:type="dxa"/>
            <w:hideMark/>
          </w:tcPr>
          <w:p w:rsidR="00B74E82" w:rsidRPr="002D1B42" w:rsidRDefault="00B74E82" w:rsidP="00914E78">
            <w:pPr>
              <w:rPr>
                <w:rFonts w:ascii="Times New Roman" w:hAnsi="Times New Roman"/>
              </w:rPr>
            </w:pPr>
            <w:r w:rsidRPr="002D1B42">
              <w:rPr>
                <w:rFonts w:ascii="Times New Roman" w:hAnsi="Times New Roman"/>
              </w:rPr>
              <w:t>3.</w:t>
            </w:r>
          </w:p>
        </w:tc>
        <w:tc>
          <w:tcPr>
            <w:tcW w:w="14317" w:type="dxa"/>
            <w:gridSpan w:val="11"/>
          </w:tcPr>
          <w:p w:rsidR="00B74E82" w:rsidRPr="002D1B42" w:rsidRDefault="00B74E82" w:rsidP="00914E78">
            <w:pPr>
              <w:rPr>
                <w:rFonts w:ascii="Times New Roman" w:hAnsi="Times New Roman"/>
                <w:i/>
                <w:iCs/>
              </w:rPr>
            </w:pPr>
            <w:r w:rsidRPr="002D1B42">
              <w:rPr>
                <w:rFonts w:ascii="Times New Roman" w:hAnsi="Times New Roman"/>
                <w:i/>
                <w:iCs/>
              </w:rPr>
              <w:t xml:space="preserve">Энергосбережение и повышение энергетической эффективности </w:t>
            </w:r>
            <w:proofErr w:type="gramStart"/>
            <w:r w:rsidRPr="002D1B42">
              <w:rPr>
                <w:rFonts w:ascii="Times New Roman" w:hAnsi="Times New Roman"/>
                <w:i/>
                <w:iCs/>
              </w:rPr>
              <w:t>в</w:t>
            </w:r>
            <w:proofErr w:type="gramEnd"/>
            <w:r w:rsidRPr="002D1B42">
              <w:rPr>
                <w:rFonts w:ascii="Times New Roman" w:hAnsi="Times New Roman"/>
                <w:i/>
                <w:iCs/>
              </w:rPr>
              <w:t xml:space="preserve"> </w:t>
            </w:r>
            <w:proofErr w:type="gramStart"/>
            <w:r w:rsidRPr="002D1B42">
              <w:rPr>
                <w:rFonts w:ascii="Times New Roman" w:hAnsi="Times New Roman"/>
                <w:i/>
                <w:iCs/>
              </w:rPr>
              <w:t>Нижнеудинском</w:t>
            </w:r>
            <w:proofErr w:type="gramEnd"/>
            <w:r w:rsidRPr="002D1B42">
              <w:rPr>
                <w:rFonts w:ascii="Times New Roman" w:hAnsi="Times New Roman"/>
                <w:i/>
                <w:iCs/>
              </w:rPr>
              <w:t xml:space="preserve"> муниципальном образовании</w:t>
            </w:r>
          </w:p>
        </w:tc>
      </w:tr>
      <w:tr w:rsidR="00B74E82" w:rsidRPr="002D1B42" w:rsidTr="003A05DC">
        <w:trPr>
          <w:trHeight w:val="375"/>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3.1.</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Приобретение материалов, в том числе:</w:t>
            </w:r>
          </w:p>
        </w:tc>
        <w:tc>
          <w:tcPr>
            <w:tcW w:w="1032" w:type="dxa"/>
            <w:vMerge w:val="restart"/>
          </w:tcPr>
          <w:p w:rsidR="00B74E82" w:rsidRPr="002D1B42" w:rsidRDefault="00B74E82"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276" w:type="dxa"/>
            <w:vAlign w:val="center"/>
            <w:hideMark/>
          </w:tcPr>
          <w:p w:rsidR="00B74E82" w:rsidRPr="002D1B42" w:rsidRDefault="00B74E82" w:rsidP="00270556">
            <w:pPr>
              <w:rPr>
                <w:rFonts w:ascii="Times New Roman" w:hAnsi="Times New Roman"/>
              </w:rPr>
            </w:pPr>
            <w:r w:rsidRPr="002D1B42">
              <w:rPr>
                <w:rFonts w:ascii="Times New Roman" w:hAnsi="Times New Roman"/>
              </w:rPr>
              <w:t>480,43</w:t>
            </w:r>
          </w:p>
        </w:tc>
        <w:tc>
          <w:tcPr>
            <w:tcW w:w="1167" w:type="dxa"/>
            <w:vAlign w:val="center"/>
            <w:hideMark/>
          </w:tcPr>
          <w:p w:rsidR="00B74E82" w:rsidRPr="002D1B42" w:rsidRDefault="00B74E82" w:rsidP="00270556">
            <w:pPr>
              <w:rPr>
                <w:rFonts w:ascii="Times New Roman" w:hAnsi="Times New Roman"/>
              </w:rPr>
            </w:pPr>
            <w:r w:rsidRPr="002D1B42">
              <w:rPr>
                <w:rFonts w:ascii="Times New Roman" w:hAnsi="Times New Roman"/>
              </w:rPr>
              <w:t>821,48</w:t>
            </w:r>
          </w:p>
        </w:tc>
        <w:tc>
          <w:tcPr>
            <w:tcW w:w="1134" w:type="dxa"/>
            <w:vAlign w:val="center"/>
            <w:hideMark/>
          </w:tcPr>
          <w:p w:rsidR="00B74E82" w:rsidRPr="002D1B42" w:rsidRDefault="00B74E82" w:rsidP="00270556">
            <w:pPr>
              <w:rPr>
                <w:rFonts w:ascii="Times New Roman" w:hAnsi="Times New Roman"/>
              </w:rPr>
            </w:pPr>
            <w:r w:rsidRPr="002D1B42">
              <w:rPr>
                <w:rFonts w:ascii="Times New Roman" w:hAnsi="Times New Roman"/>
              </w:rPr>
              <w:t>277,97</w:t>
            </w:r>
          </w:p>
        </w:tc>
        <w:tc>
          <w:tcPr>
            <w:tcW w:w="1134" w:type="dxa"/>
            <w:vAlign w:val="center"/>
            <w:hideMark/>
          </w:tcPr>
          <w:p w:rsidR="00B74E82" w:rsidRPr="002D1B42" w:rsidRDefault="00B74E82" w:rsidP="00270556">
            <w:pPr>
              <w:rPr>
                <w:rFonts w:ascii="Times New Roman" w:hAnsi="Times New Roman"/>
              </w:rPr>
            </w:pPr>
            <w:r w:rsidRPr="002D1B42">
              <w:rPr>
                <w:rFonts w:ascii="Times New Roman" w:hAnsi="Times New Roman"/>
              </w:rPr>
              <w:t>298,90</w:t>
            </w:r>
          </w:p>
        </w:tc>
        <w:tc>
          <w:tcPr>
            <w:tcW w:w="1134" w:type="dxa"/>
            <w:vAlign w:val="center"/>
            <w:hideMark/>
          </w:tcPr>
          <w:p w:rsidR="00B74E82" w:rsidRPr="002D1B42" w:rsidRDefault="00B74E82" w:rsidP="00270556">
            <w:pPr>
              <w:rPr>
                <w:rFonts w:ascii="Times New Roman" w:hAnsi="Times New Roman"/>
              </w:rPr>
            </w:pPr>
            <w:r w:rsidRPr="002D1B42">
              <w:rPr>
                <w:rFonts w:ascii="Times New Roman" w:hAnsi="Times New Roman"/>
              </w:rPr>
              <w:t>300,0</w:t>
            </w:r>
          </w:p>
        </w:tc>
        <w:tc>
          <w:tcPr>
            <w:tcW w:w="1101" w:type="dxa"/>
            <w:vAlign w:val="center"/>
            <w:hideMark/>
          </w:tcPr>
          <w:p w:rsidR="00B74E82" w:rsidRPr="002D1B42" w:rsidRDefault="00B74E82" w:rsidP="00270556">
            <w:pPr>
              <w:rPr>
                <w:rFonts w:ascii="Times New Roman" w:hAnsi="Times New Roman"/>
                <w:color w:val="000000" w:themeColor="text1"/>
              </w:rPr>
            </w:pPr>
            <w:r w:rsidRPr="002D1B42">
              <w:rPr>
                <w:rFonts w:ascii="Times New Roman" w:hAnsi="Times New Roman"/>
                <w:color w:val="000000" w:themeColor="text1"/>
              </w:rPr>
              <w:t>100,00</w:t>
            </w:r>
          </w:p>
        </w:tc>
        <w:tc>
          <w:tcPr>
            <w:tcW w:w="1559" w:type="dxa"/>
            <w:noWrap/>
            <w:vAlign w:val="center"/>
            <w:hideMark/>
          </w:tcPr>
          <w:p w:rsidR="00B74E82" w:rsidRPr="002D1B42" w:rsidRDefault="00B74E82" w:rsidP="00270556">
            <w:pPr>
              <w:rPr>
                <w:rFonts w:ascii="Times New Roman" w:hAnsi="Times New Roman"/>
              </w:rPr>
            </w:pPr>
            <w:r w:rsidRPr="002D1B42">
              <w:rPr>
                <w:rFonts w:ascii="Times New Roman" w:hAnsi="Times New Roman"/>
              </w:rPr>
              <w:t>200,00</w:t>
            </w:r>
          </w:p>
        </w:tc>
        <w:tc>
          <w:tcPr>
            <w:tcW w:w="993" w:type="dxa"/>
            <w:noWrap/>
            <w:vAlign w:val="center"/>
            <w:hideMark/>
          </w:tcPr>
          <w:p w:rsidR="00B74E82" w:rsidRPr="002D1B42" w:rsidRDefault="00B74E82" w:rsidP="00270556">
            <w:pPr>
              <w:rPr>
                <w:rFonts w:ascii="Times New Roman" w:hAnsi="Times New Roman"/>
              </w:rPr>
            </w:pPr>
            <w:r w:rsidRPr="002D1B42">
              <w:rPr>
                <w:rFonts w:ascii="Times New Roman" w:hAnsi="Times New Roman"/>
              </w:rPr>
              <w:t>100,00</w:t>
            </w:r>
          </w:p>
        </w:tc>
        <w:tc>
          <w:tcPr>
            <w:tcW w:w="850" w:type="dxa"/>
            <w:vAlign w:val="center"/>
          </w:tcPr>
          <w:p w:rsidR="00B74E82" w:rsidRPr="002D1B42" w:rsidRDefault="00B74E82" w:rsidP="00270556">
            <w:pPr>
              <w:rPr>
                <w:rFonts w:ascii="Times New Roman" w:hAnsi="Times New Roman"/>
              </w:rPr>
            </w:pPr>
            <w:r w:rsidRPr="002D1B42">
              <w:rPr>
                <w:rFonts w:ascii="Times New Roman" w:hAnsi="Times New Roman"/>
              </w:rPr>
              <w:t>100,00</w:t>
            </w:r>
          </w:p>
        </w:tc>
      </w:tr>
      <w:tr w:rsidR="00B74E82" w:rsidRPr="002D1B42" w:rsidTr="003A05DC">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B74E82" w:rsidRPr="002D1B42" w:rsidRDefault="00B74E82" w:rsidP="00914E78">
            <w:pPr>
              <w:rPr>
                <w:rFonts w:ascii="Times New Roman" w:hAnsi="Times New Roman"/>
              </w:rPr>
            </w:pPr>
          </w:p>
        </w:tc>
        <w:tc>
          <w:tcPr>
            <w:tcW w:w="1276" w:type="dxa"/>
            <w:hideMark/>
          </w:tcPr>
          <w:p w:rsidR="00B74E82" w:rsidRPr="002D1B42" w:rsidRDefault="00B74E82" w:rsidP="00270556">
            <w:pPr>
              <w:rPr>
                <w:rFonts w:ascii="Times New Roman" w:hAnsi="Times New Roman"/>
              </w:rPr>
            </w:pPr>
            <w:r w:rsidRPr="002D1B42">
              <w:rPr>
                <w:rFonts w:ascii="Times New Roman" w:hAnsi="Times New Roman"/>
              </w:rPr>
              <w:t>229,94</w:t>
            </w:r>
          </w:p>
        </w:tc>
        <w:tc>
          <w:tcPr>
            <w:tcW w:w="1167" w:type="dxa"/>
            <w:hideMark/>
          </w:tcPr>
          <w:p w:rsidR="00B74E82" w:rsidRPr="002D1B42" w:rsidRDefault="00B74E82" w:rsidP="00270556">
            <w:pPr>
              <w:rPr>
                <w:rFonts w:ascii="Times New Roman" w:hAnsi="Times New Roman"/>
              </w:rPr>
            </w:pPr>
            <w:r w:rsidRPr="002D1B42">
              <w:rPr>
                <w:rFonts w:ascii="Times New Roman" w:hAnsi="Times New Roman"/>
              </w:rPr>
              <w:t>821,48</w:t>
            </w:r>
          </w:p>
        </w:tc>
        <w:tc>
          <w:tcPr>
            <w:tcW w:w="1134" w:type="dxa"/>
            <w:hideMark/>
          </w:tcPr>
          <w:p w:rsidR="00B74E82" w:rsidRPr="002D1B42" w:rsidRDefault="00B74E82" w:rsidP="00270556">
            <w:pPr>
              <w:rPr>
                <w:rFonts w:ascii="Times New Roman" w:hAnsi="Times New Roman"/>
              </w:rPr>
            </w:pPr>
            <w:r w:rsidRPr="002D1B42">
              <w:rPr>
                <w:rFonts w:ascii="Times New Roman" w:hAnsi="Times New Roman"/>
              </w:rPr>
              <w:t>277,97</w:t>
            </w:r>
          </w:p>
        </w:tc>
        <w:tc>
          <w:tcPr>
            <w:tcW w:w="1134" w:type="dxa"/>
            <w:hideMark/>
          </w:tcPr>
          <w:p w:rsidR="00B74E82" w:rsidRPr="002D1B42" w:rsidRDefault="00B74E82" w:rsidP="00270556">
            <w:pPr>
              <w:rPr>
                <w:rFonts w:ascii="Times New Roman" w:hAnsi="Times New Roman"/>
              </w:rPr>
            </w:pPr>
            <w:r w:rsidRPr="002D1B42">
              <w:rPr>
                <w:rFonts w:ascii="Times New Roman" w:hAnsi="Times New Roman"/>
              </w:rPr>
              <w:t>298,90</w:t>
            </w:r>
          </w:p>
        </w:tc>
        <w:tc>
          <w:tcPr>
            <w:tcW w:w="1134" w:type="dxa"/>
            <w:noWrap/>
            <w:hideMark/>
          </w:tcPr>
          <w:p w:rsidR="00B74E82" w:rsidRPr="002D1B42" w:rsidRDefault="00B74E82" w:rsidP="00270556">
            <w:pPr>
              <w:rPr>
                <w:rFonts w:ascii="Times New Roman" w:hAnsi="Times New Roman"/>
              </w:rPr>
            </w:pPr>
            <w:r w:rsidRPr="002D1B42">
              <w:rPr>
                <w:rFonts w:ascii="Times New Roman" w:hAnsi="Times New Roman"/>
              </w:rPr>
              <w:t>300,0</w:t>
            </w:r>
          </w:p>
        </w:tc>
        <w:tc>
          <w:tcPr>
            <w:tcW w:w="1101" w:type="dxa"/>
            <w:noWrap/>
            <w:hideMark/>
          </w:tcPr>
          <w:p w:rsidR="00B74E82" w:rsidRPr="002D1B42" w:rsidRDefault="00B74E82" w:rsidP="00270556">
            <w:pPr>
              <w:rPr>
                <w:rFonts w:ascii="Times New Roman" w:hAnsi="Times New Roman"/>
                <w:color w:val="000000" w:themeColor="text1"/>
              </w:rPr>
            </w:pPr>
            <w:r w:rsidRPr="002D1B42">
              <w:rPr>
                <w:rFonts w:ascii="Times New Roman" w:hAnsi="Times New Roman"/>
                <w:color w:val="000000" w:themeColor="text1"/>
              </w:rPr>
              <w:t>100,00</w:t>
            </w:r>
          </w:p>
        </w:tc>
        <w:tc>
          <w:tcPr>
            <w:tcW w:w="1559" w:type="dxa"/>
            <w:noWrap/>
            <w:hideMark/>
          </w:tcPr>
          <w:p w:rsidR="00B74E82" w:rsidRPr="002D1B42" w:rsidRDefault="00B74E82" w:rsidP="00270556">
            <w:pPr>
              <w:rPr>
                <w:rFonts w:ascii="Times New Roman" w:hAnsi="Times New Roman"/>
              </w:rPr>
            </w:pPr>
            <w:r w:rsidRPr="002D1B42">
              <w:rPr>
                <w:rFonts w:ascii="Times New Roman" w:hAnsi="Times New Roman"/>
              </w:rPr>
              <w:t>200,00</w:t>
            </w:r>
          </w:p>
        </w:tc>
        <w:tc>
          <w:tcPr>
            <w:tcW w:w="993" w:type="dxa"/>
            <w:noWrap/>
            <w:hideMark/>
          </w:tcPr>
          <w:p w:rsidR="00B74E82" w:rsidRPr="002D1B42" w:rsidRDefault="00B74E82" w:rsidP="00270556">
            <w:pPr>
              <w:rPr>
                <w:rFonts w:ascii="Times New Roman" w:hAnsi="Times New Roman"/>
              </w:rPr>
            </w:pPr>
            <w:r w:rsidRPr="002D1B42">
              <w:rPr>
                <w:rFonts w:ascii="Times New Roman" w:hAnsi="Times New Roman"/>
              </w:rPr>
              <w:t>100,00</w:t>
            </w:r>
          </w:p>
        </w:tc>
        <w:tc>
          <w:tcPr>
            <w:tcW w:w="850" w:type="dxa"/>
          </w:tcPr>
          <w:p w:rsidR="00B74E82" w:rsidRPr="002D1B42" w:rsidRDefault="00B74E82" w:rsidP="00270556">
            <w:pPr>
              <w:rPr>
                <w:rFonts w:ascii="Times New Roman" w:hAnsi="Times New Roman"/>
              </w:rPr>
            </w:pPr>
            <w:r w:rsidRPr="002D1B42">
              <w:rPr>
                <w:rFonts w:ascii="Times New Roman" w:hAnsi="Times New Roman"/>
              </w:rPr>
              <w:t>100,00</w:t>
            </w:r>
          </w:p>
        </w:tc>
      </w:tr>
      <w:tr w:rsidR="00B74E82" w:rsidRPr="002D1B42" w:rsidTr="003A05DC">
        <w:trPr>
          <w:trHeight w:val="300"/>
        </w:trPr>
        <w:tc>
          <w:tcPr>
            <w:tcW w:w="3646" w:type="dxa"/>
            <w:gridSpan w:val="2"/>
            <w:hideMark/>
          </w:tcPr>
          <w:p w:rsidR="00B74E82" w:rsidRPr="002D1B42" w:rsidRDefault="00B74E82" w:rsidP="00914E78">
            <w:pPr>
              <w:rPr>
                <w:rFonts w:ascii="Times New Roman" w:hAnsi="Times New Roman"/>
              </w:rPr>
            </w:pPr>
            <w:r w:rsidRPr="002D1B42">
              <w:rPr>
                <w:rFonts w:ascii="Times New Roman" w:hAnsi="Times New Roman"/>
              </w:rPr>
              <w:t>Итого:</w:t>
            </w:r>
          </w:p>
        </w:tc>
        <w:tc>
          <w:tcPr>
            <w:tcW w:w="1032" w:type="dxa"/>
          </w:tcPr>
          <w:p w:rsidR="00B74E82" w:rsidRPr="002D1B42" w:rsidRDefault="00B74E82" w:rsidP="00914E78">
            <w:pPr>
              <w:rPr>
                <w:rFonts w:ascii="Times New Roman" w:hAnsi="Times New Roman"/>
              </w:rPr>
            </w:pPr>
          </w:p>
        </w:tc>
        <w:tc>
          <w:tcPr>
            <w:tcW w:w="1276" w:type="dxa"/>
            <w:noWrap/>
            <w:hideMark/>
          </w:tcPr>
          <w:p w:rsidR="00B74E82" w:rsidRPr="002D1B42" w:rsidRDefault="00B74E82" w:rsidP="00444812">
            <w:pPr>
              <w:rPr>
                <w:rFonts w:ascii="Times New Roman" w:hAnsi="Times New Roman"/>
              </w:rPr>
            </w:pPr>
            <w:r w:rsidRPr="002D1B42">
              <w:rPr>
                <w:rFonts w:ascii="Times New Roman" w:hAnsi="Times New Roman"/>
              </w:rPr>
              <w:t>480,43</w:t>
            </w:r>
          </w:p>
        </w:tc>
        <w:tc>
          <w:tcPr>
            <w:tcW w:w="1167" w:type="dxa"/>
            <w:noWrap/>
            <w:hideMark/>
          </w:tcPr>
          <w:p w:rsidR="00B74E82" w:rsidRPr="002D1B42" w:rsidRDefault="00444812" w:rsidP="00444812">
            <w:pPr>
              <w:rPr>
                <w:rFonts w:ascii="Times New Roman" w:hAnsi="Times New Roman"/>
              </w:rPr>
            </w:pPr>
            <w:r w:rsidRPr="002D1B42">
              <w:rPr>
                <w:rFonts w:ascii="Times New Roman" w:hAnsi="Times New Roman"/>
              </w:rPr>
              <w:t>15</w:t>
            </w:r>
            <w:r w:rsidR="00B74E82" w:rsidRPr="002D1B42">
              <w:rPr>
                <w:rFonts w:ascii="Times New Roman" w:hAnsi="Times New Roman"/>
              </w:rPr>
              <w:t>796,86</w:t>
            </w:r>
          </w:p>
        </w:tc>
        <w:tc>
          <w:tcPr>
            <w:tcW w:w="1134" w:type="dxa"/>
            <w:noWrap/>
            <w:hideMark/>
          </w:tcPr>
          <w:p w:rsidR="00B74E82" w:rsidRPr="002D1B42" w:rsidRDefault="00B74E82" w:rsidP="00444812">
            <w:pPr>
              <w:rPr>
                <w:rFonts w:ascii="Times New Roman" w:hAnsi="Times New Roman"/>
              </w:rPr>
            </w:pPr>
            <w:r w:rsidRPr="002D1B42">
              <w:rPr>
                <w:rFonts w:ascii="Times New Roman" w:hAnsi="Times New Roman"/>
              </w:rPr>
              <w:t>31629,16</w:t>
            </w:r>
          </w:p>
        </w:tc>
        <w:tc>
          <w:tcPr>
            <w:tcW w:w="1134" w:type="dxa"/>
            <w:noWrap/>
            <w:hideMark/>
          </w:tcPr>
          <w:p w:rsidR="00B74E82" w:rsidRPr="002D1B42" w:rsidRDefault="00B74E82" w:rsidP="00444812">
            <w:pPr>
              <w:rPr>
                <w:rFonts w:ascii="Times New Roman" w:hAnsi="Times New Roman"/>
              </w:rPr>
            </w:pPr>
            <w:r w:rsidRPr="002D1B42">
              <w:rPr>
                <w:rFonts w:ascii="Times New Roman" w:hAnsi="Times New Roman"/>
              </w:rPr>
              <w:t>6 260,55</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300,00</w:t>
            </w:r>
          </w:p>
        </w:tc>
        <w:tc>
          <w:tcPr>
            <w:tcW w:w="1101" w:type="dxa"/>
            <w:noWrap/>
            <w:hideMark/>
          </w:tcPr>
          <w:p w:rsidR="00B74E82" w:rsidRPr="002D1B42" w:rsidRDefault="00B74E82" w:rsidP="00C3774E">
            <w:pPr>
              <w:jc w:val="center"/>
              <w:rPr>
                <w:rFonts w:ascii="Times New Roman" w:hAnsi="Times New Roman"/>
                <w:color w:val="000000" w:themeColor="text1"/>
              </w:rPr>
            </w:pPr>
            <w:r w:rsidRPr="002D1B42">
              <w:rPr>
                <w:rFonts w:ascii="Times New Roman" w:hAnsi="Times New Roman"/>
                <w:color w:val="000000" w:themeColor="text1"/>
              </w:rPr>
              <w:t>100,00</w:t>
            </w:r>
          </w:p>
        </w:tc>
        <w:tc>
          <w:tcPr>
            <w:tcW w:w="1559" w:type="dxa"/>
            <w:noWrap/>
            <w:hideMark/>
          </w:tcPr>
          <w:p w:rsidR="00B74E82" w:rsidRPr="002D1B42" w:rsidRDefault="00B74E82" w:rsidP="00BE0078">
            <w:pPr>
              <w:rPr>
                <w:rFonts w:ascii="Times New Roman" w:hAnsi="Times New Roman"/>
              </w:rPr>
            </w:pPr>
            <w:r w:rsidRPr="003A05DC">
              <w:rPr>
                <w:rFonts w:ascii="Times New Roman" w:hAnsi="Times New Roman"/>
              </w:rPr>
              <w:t>200,00</w:t>
            </w:r>
          </w:p>
        </w:tc>
        <w:tc>
          <w:tcPr>
            <w:tcW w:w="993" w:type="dxa"/>
            <w:noWrap/>
            <w:hideMark/>
          </w:tcPr>
          <w:p w:rsidR="00B74E82" w:rsidRPr="002D1B42" w:rsidRDefault="00B74E82" w:rsidP="00914E78">
            <w:pPr>
              <w:rPr>
                <w:rFonts w:ascii="Times New Roman" w:hAnsi="Times New Roman"/>
              </w:rPr>
            </w:pPr>
            <w:r w:rsidRPr="002D1B42">
              <w:rPr>
                <w:rFonts w:ascii="Times New Roman" w:hAnsi="Times New Roman"/>
              </w:rPr>
              <w:t>100,00</w:t>
            </w:r>
          </w:p>
        </w:tc>
        <w:tc>
          <w:tcPr>
            <w:tcW w:w="850" w:type="dxa"/>
          </w:tcPr>
          <w:p w:rsidR="00B74E82" w:rsidRPr="002D1B42" w:rsidRDefault="00B74E82" w:rsidP="00914E78">
            <w:pPr>
              <w:rPr>
                <w:rFonts w:ascii="Times New Roman" w:hAnsi="Times New Roman"/>
              </w:rPr>
            </w:pPr>
            <w:r w:rsidRPr="002D1B42">
              <w:rPr>
                <w:rFonts w:ascii="Times New Roman" w:hAnsi="Times New Roman"/>
              </w:rPr>
              <w:t>100,00</w:t>
            </w:r>
          </w:p>
        </w:tc>
      </w:tr>
      <w:tr w:rsidR="00B74E82" w:rsidRPr="002D1B42" w:rsidTr="003A05DC">
        <w:trPr>
          <w:trHeight w:val="390"/>
        </w:trPr>
        <w:tc>
          <w:tcPr>
            <w:tcW w:w="709" w:type="dxa"/>
            <w:hideMark/>
          </w:tcPr>
          <w:p w:rsidR="00B74E82" w:rsidRPr="002D1B42" w:rsidRDefault="00B74E82" w:rsidP="00914E78">
            <w:pPr>
              <w:rPr>
                <w:rFonts w:ascii="Times New Roman" w:hAnsi="Times New Roman"/>
              </w:rPr>
            </w:pPr>
            <w:r w:rsidRPr="002D1B42">
              <w:rPr>
                <w:rFonts w:ascii="Times New Roman" w:hAnsi="Times New Roman"/>
              </w:rPr>
              <w:t>4</w:t>
            </w:r>
          </w:p>
        </w:tc>
        <w:tc>
          <w:tcPr>
            <w:tcW w:w="14317" w:type="dxa"/>
            <w:gridSpan w:val="11"/>
          </w:tcPr>
          <w:p w:rsidR="00B74E82" w:rsidRPr="002D1B42" w:rsidRDefault="00B74E82" w:rsidP="00BE0078">
            <w:pPr>
              <w:rPr>
                <w:rFonts w:ascii="Times New Roman" w:hAnsi="Times New Roman"/>
                <w:i/>
                <w:iCs/>
              </w:rPr>
            </w:pPr>
            <w:r w:rsidRPr="002D1B42">
              <w:rPr>
                <w:rFonts w:ascii="Times New Roman" w:hAnsi="Times New Roman"/>
                <w:i/>
                <w:iCs/>
              </w:rPr>
              <w:t xml:space="preserve">Ремонт инженерной инфраструктуры </w:t>
            </w:r>
            <w:proofErr w:type="gramStart"/>
            <w:r w:rsidRPr="002D1B42">
              <w:rPr>
                <w:rFonts w:ascii="Times New Roman" w:hAnsi="Times New Roman"/>
                <w:i/>
                <w:iCs/>
              </w:rPr>
              <w:t>в</w:t>
            </w:r>
            <w:proofErr w:type="gramEnd"/>
            <w:r w:rsidRPr="002D1B42">
              <w:rPr>
                <w:rFonts w:ascii="Times New Roman" w:hAnsi="Times New Roman"/>
                <w:i/>
                <w:iCs/>
              </w:rPr>
              <w:t xml:space="preserve"> </w:t>
            </w:r>
            <w:proofErr w:type="gramStart"/>
            <w:r w:rsidRPr="002D1B42">
              <w:rPr>
                <w:rFonts w:ascii="Times New Roman" w:hAnsi="Times New Roman"/>
                <w:i/>
                <w:iCs/>
              </w:rPr>
              <w:t>Нижнеудинском</w:t>
            </w:r>
            <w:proofErr w:type="gramEnd"/>
            <w:r w:rsidRPr="002D1B42">
              <w:rPr>
                <w:rFonts w:ascii="Times New Roman" w:hAnsi="Times New Roman"/>
                <w:i/>
                <w:iCs/>
              </w:rPr>
              <w:t xml:space="preserve"> муниципальном образовании</w:t>
            </w:r>
          </w:p>
        </w:tc>
      </w:tr>
      <w:tr w:rsidR="009A12A9" w:rsidRPr="002D1B42" w:rsidTr="003A05DC">
        <w:trPr>
          <w:trHeight w:val="450"/>
        </w:trPr>
        <w:tc>
          <w:tcPr>
            <w:tcW w:w="709" w:type="dxa"/>
            <w:vMerge w:val="restart"/>
            <w:hideMark/>
          </w:tcPr>
          <w:p w:rsidR="009A12A9" w:rsidRPr="002D1B42" w:rsidRDefault="009A12A9" w:rsidP="00914E78">
            <w:pPr>
              <w:rPr>
                <w:rFonts w:ascii="Times New Roman" w:hAnsi="Times New Roman"/>
              </w:rPr>
            </w:pPr>
            <w:r w:rsidRPr="002D1B42">
              <w:rPr>
                <w:rFonts w:ascii="Times New Roman" w:hAnsi="Times New Roman"/>
              </w:rPr>
              <w:t>4.1.</w:t>
            </w:r>
          </w:p>
        </w:tc>
        <w:tc>
          <w:tcPr>
            <w:tcW w:w="2937" w:type="dxa"/>
            <w:hideMark/>
          </w:tcPr>
          <w:p w:rsidR="009A12A9" w:rsidRPr="002D1B42" w:rsidRDefault="009A12A9" w:rsidP="00914E78">
            <w:pPr>
              <w:rPr>
                <w:rFonts w:ascii="Times New Roman" w:hAnsi="Times New Roman"/>
              </w:rPr>
            </w:pPr>
            <w:r w:rsidRPr="002D1B42">
              <w:rPr>
                <w:rFonts w:ascii="Times New Roman" w:hAnsi="Times New Roman"/>
              </w:rPr>
              <w:t>Восстановление смотровых колодцев на инженерных сетях</w:t>
            </w:r>
          </w:p>
        </w:tc>
        <w:tc>
          <w:tcPr>
            <w:tcW w:w="1032" w:type="dxa"/>
            <w:vMerge w:val="restart"/>
          </w:tcPr>
          <w:p w:rsidR="009A12A9" w:rsidRPr="002D1B42" w:rsidRDefault="009A12A9"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276" w:type="dxa"/>
            <w:noWrap/>
            <w:hideMark/>
          </w:tcPr>
          <w:p w:rsidR="009A12A9" w:rsidRPr="002D1B42" w:rsidRDefault="009A12A9" w:rsidP="00270556">
            <w:pPr>
              <w:rPr>
                <w:rFonts w:ascii="Times New Roman" w:hAnsi="Times New Roman"/>
              </w:rPr>
            </w:pPr>
            <w:r w:rsidRPr="002D1B42">
              <w:rPr>
                <w:rFonts w:ascii="Times New Roman" w:hAnsi="Times New Roman"/>
              </w:rPr>
              <w:t xml:space="preserve"> - </w:t>
            </w:r>
          </w:p>
        </w:tc>
        <w:tc>
          <w:tcPr>
            <w:tcW w:w="1167" w:type="dxa"/>
            <w:noWrap/>
            <w:hideMark/>
          </w:tcPr>
          <w:p w:rsidR="009A12A9" w:rsidRPr="002D1B42" w:rsidRDefault="009A12A9" w:rsidP="00270556">
            <w:pPr>
              <w:rPr>
                <w:rFonts w:ascii="Times New Roman" w:hAnsi="Times New Roman"/>
              </w:rPr>
            </w:pPr>
            <w:r w:rsidRPr="002D1B42">
              <w:rPr>
                <w:rFonts w:ascii="Times New Roman" w:hAnsi="Times New Roman"/>
              </w:rPr>
              <w:t xml:space="preserve"> - </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146,50</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0,00</w:t>
            </w:r>
          </w:p>
        </w:tc>
        <w:tc>
          <w:tcPr>
            <w:tcW w:w="1101" w:type="dxa"/>
            <w:noWrap/>
            <w:hideMark/>
          </w:tcPr>
          <w:p w:rsidR="009A12A9" w:rsidRPr="002D1B42" w:rsidRDefault="009A12A9" w:rsidP="00270556">
            <w:pPr>
              <w:rPr>
                <w:rFonts w:ascii="Times New Roman" w:hAnsi="Times New Roman"/>
                <w:color w:val="000000" w:themeColor="text1"/>
              </w:rPr>
            </w:pPr>
            <w:r w:rsidRPr="002D1B42">
              <w:rPr>
                <w:rFonts w:ascii="Times New Roman" w:hAnsi="Times New Roman"/>
                <w:color w:val="000000" w:themeColor="text1"/>
              </w:rPr>
              <w:t>188,09</w:t>
            </w:r>
          </w:p>
        </w:tc>
        <w:tc>
          <w:tcPr>
            <w:tcW w:w="1559" w:type="dxa"/>
            <w:noWrap/>
            <w:hideMark/>
          </w:tcPr>
          <w:p w:rsidR="009A12A9" w:rsidRPr="002D1B42" w:rsidRDefault="009A12A9" w:rsidP="00270556">
            <w:pPr>
              <w:rPr>
                <w:rFonts w:ascii="Times New Roman" w:hAnsi="Times New Roman"/>
              </w:rPr>
            </w:pPr>
            <w:r w:rsidRPr="002D1B42">
              <w:rPr>
                <w:rFonts w:ascii="Times New Roman" w:hAnsi="Times New Roman"/>
              </w:rPr>
              <w:t>100,00</w:t>
            </w:r>
          </w:p>
        </w:tc>
        <w:tc>
          <w:tcPr>
            <w:tcW w:w="993" w:type="dxa"/>
            <w:noWrap/>
            <w:hideMark/>
          </w:tcPr>
          <w:p w:rsidR="009A12A9" w:rsidRPr="002D1B42" w:rsidRDefault="009A12A9" w:rsidP="00270556">
            <w:pPr>
              <w:rPr>
                <w:rFonts w:ascii="Times New Roman" w:hAnsi="Times New Roman"/>
              </w:rPr>
            </w:pPr>
            <w:r w:rsidRPr="002D1B42">
              <w:rPr>
                <w:rFonts w:ascii="Times New Roman" w:hAnsi="Times New Roman"/>
              </w:rPr>
              <w:t>100</w:t>
            </w:r>
            <w:r w:rsidR="00270556" w:rsidRPr="002D1B42">
              <w:rPr>
                <w:rFonts w:ascii="Times New Roman" w:hAnsi="Times New Roman"/>
              </w:rPr>
              <w:t>,00</w:t>
            </w:r>
          </w:p>
        </w:tc>
        <w:tc>
          <w:tcPr>
            <w:tcW w:w="850" w:type="dxa"/>
          </w:tcPr>
          <w:p w:rsidR="009A12A9" w:rsidRPr="002D1B42" w:rsidRDefault="009A12A9" w:rsidP="00270556">
            <w:pPr>
              <w:rPr>
                <w:rFonts w:ascii="Times New Roman" w:hAnsi="Times New Roman"/>
              </w:rPr>
            </w:pPr>
            <w:r w:rsidRPr="002D1B42">
              <w:rPr>
                <w:rFonts w:ascii="Times New Roman" w:hAnsi="Times New Roman"/>
              </w:rPr>
              <w:t>100,00</w:t>
            </w:r>
          </w:p>
        </w:tc>
      </w:tr>
      <w:tr w:rsidR="009A12A9" w:rsidRPr="002D1B42" w:rsidTr="003A05DC">
        <w:trPr>
          <w:trHeight w:val="300"/>
        </w:trPr>
        <w:tc>
          <w:tcPr>
            <w:tcW w:w="709" w:type="dxa"/>
            <w:vMerge/>
            <w:hideMark/>
          </w:tcPr>
          <w:p w:rsidR="009A12A9" w:rsidRPr="002D1B42" w:rsidRDefault="009A12A9" w:rsidP="00914E78">
            <w:pPr>
              <w:rPr>
                <w:rFonts w:ascii="Times New Roman" w:hAnsi="Times New Roman"/>
              </w:rPr>
            </w:pPr>
          </w:p>
        </w:tc>
        <w:tc>
          <w:tcPr>
            <w:tcW w:w="2937" w:type="dxa"/>
            <w:hideMark/>
          </w:tcPr>
          <w:p w:rsidR="009A12A9" w:rsidRPr="002D1B42" w:rsidRDefault="009A12A9"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9A12A9" w:rsidRPr="002D1B42" w:rsidRDefault="009A12A9" w:rsidP="00914E78">
            <w:pPr>
              <w:rPr>
                <w:rFonts w:ascii="Times New Roman" w:hAnsi="Times New Roman"/>
              </w:rPr>
            </w:pPr>
          </w:p>
        </w:tc>
        <w:tc>
          <w:tcPr>
            <w:tcW w:w="1276" w:type="dxa"/>
            <w:noWrap/>
            <w:hideMark/>
          </w:tcPr>
          <w:p w:rsidR="009A12A9" w:rsidRPr="002D1B42" w:rsidRDefault="009A12A9" w:rsidP="00270556">
            <w:pPr>
              <w:rPr>
                <w:rFonts w:ascii="Times New Roman" w:hAnsi="Times New Roman"/>
              </w:rPr>
            </w:pPr>
            <w:r w:rsidRPr="002D1B42">
              <w:rPr>
                <w:rFonts w:ascii="Times New Roman" w:hAnsi="Times New Roman"/>
              </w:rPr>
              <w:t xml:space="preserve"> - </w:t>
            </w:r>
          </w:p>
        </w:tc>
        <w:tc>
          <w:tcPr>
            <w:tcW w:w="1167" w:type="dxa"/>
            <w:noWrap/>
            <w:hideMark/>
          </w:tcPr>
          <w:p w:rsidR="009A12A9" w:rsidRPr="002D1B42" w:rsidRDefault="009A12A9" w:rsidP="00270556">
            <w:pPr>
              <w:rPr>
                <w:rFonts w:ascii="Times New Roman" w:hAnsi="Times New Roman"/>
              </w:rPr>
            </w:pPr>
            <w:r w:rsidRPr="002D1B42">
              <w:rPr>
                <w:rFonts w:ascii="Times New Roman" w:hAnsi="Times New Roman"/>
              </w:rPr>
              <w:t xml:space="preserve"> - </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146,50</w:t>
            </w:r>
          </w:p>
        </w:tc>
        <w:tc>
          <w:tcPr>
            <w:tcW w:w="1134" w:type="dxa"/>
            <w:noWrap/>
            <w:hideMark/>
          </w:tcPr>
          <w:p w:rsidR="009A12A9" w:rsidRPr="002D1B42" w:rsidRDefault="009A12A9" w:rsidP="00270556">
            <w:pPr>
              <w:rPr>
                <w:rFonts w:ascii="Times New Roman" w:hAnsi="Times New Roman"/>
              </w:rPr>
            </w:pPr>
            <w:r w:rsidRPr="002D1B42">
              <w:rPr>
                <w:rFonts w:ascii="Times New Roman" w:hAnsi="Times New Roman"/>
              </w:rPr>
              <w:t>0,00</w:t>
            </w:r>
          </w:p>
        </w:tc>
        <w:tc>
          <w:tcPr>
            <w:tcW w:w="1101" w:type="dxa"/>
            <w:noWrap/>
            <w:hideMark/>
          </w:tcPr>
          <w:p w:rsidR="009A12A9" w:rsidRPr="002D1B42" w:rsidRDefault="009A12A9" w:rsidP="00270556">
            <w:pPr>
              <w:rPr>
                <w:rFonts w:ascii="Times New Roman" w:hAnsi="Times New Roman"/>
                <w:color w:val="000000" w:themeColor="text1"/>
              </w:rPr>
            </w:pPr>
            <w:r w:rsidRPr="002D1B42">
              <w:rPr>
                <w:rFonts w:ascii="Times New Roman" w:hAnsi="Times New Roman"/>
                <w:color w:val="000000" w:themeColor="text1"/>
              </w:rPr>
              <w:t>188,09</w:t>
            </w:r>
          </w:p>
        </w:tc>
        <w:tc>
          <w:tcPr>
            <w:tcW w:w="1559" w:type="dxa"/>
            <w:noWrap/>
            <w:hideMark/>
          </w:tcPr>
          <w:p w:rsidR="009A12A9" w:rsidRPr="002D1B42" w:rsidRDefault="009A12A9" w:rsidP="00270556">
            <w:pPr>
              <w:rPr>
                <w:rFonts w:ascii="Times New Roman" w:hAnsi="Times New Roman"/>
              </w:rPr>
            </w:pPr>
            <w:r w:rsidRPr="002D1B42">
              <w:rPr>
                <w:rFonts w:ascii="Times New Roman" w:hAnsi="Times New Roman"/>
              </w:rPr>
              <w:t>100,00</w:t>
            </w:r>
          </w:p>
        </w:tc>
        <w:tc>
          <w:tcPr>
            <w:tcW w:w="993" w:type="dxa"/>
            <w:noWrap/>
            <w:hideMark/>
          </w:tcPr>
          <w:p w:rsidR="009A12A9" w:rsidRPr="002D1B42" w:rsidRDefault="009A12A9" w:rsidP="00270556">
            <w:pPr>
              <w:rPr>
                <w:rFonts w:ascii="Times New Roman" w:hAnsi="Times New Roman"/>
              </w:rPr>
            </w:pPr>
            <w:r w:rsidRPr="002D1B42">
              <w:rPr>
                <w:rFonts w:ascii="Times New Roman" w:hAnsi="Times New Roman"/>
              </w:rPr>
              <w:t>100</w:t>
            </w:r>
            <w:r w:rsidR="00270556" w:rsidRPr="002D1B42">
              <w:rPr>
                <w:rFonts w:ascii="Times New Roman" w:hAnsi="Times New Roman"/>
              </w:rPr>
              <w:t>,00</w:t>
            </w:r>
          </w:p>
        </w:tc>
        <w:tc>
          <w:tcPr>
            <w:tcW w:w="850" w:type="dxa"/>
          </w:tcPr>
          <w:p w:rsidR="009A12A9" w:rsidRPr="002D1B42" w:rsidRDefault="009A12A9" w:rsidP="00270556">
            <w:pPr>
              <w:rPr>
                <w:rFonts w:ascii="Times New Roman" w:hAnsi="Times New Roman"/>
              </w:rPr>
            </w:pPr>
            <w:r w:rsidRPr="002D1B42">
              <w:rPr>
                <w:rFonts w:ascii="Times New Roman" w:hAnsi="Times New Roman"/>
              </w:rPr>
              <w:t>100,00</w:t>
            </w:r>
          </w:p>
        </w:tc>
      </w:tr>
      <w:tr w:rsidR="009A12A9" w:rsidRPr="002D1B42" w:rsidTr="003A05DC">
        <w:trPr>
          <w:trHeight w:val="300"/>
        </w:trPr>
        <w:tc>
          <w:tcPr>
            <w:tcW w:w="709" w:type="dxa"/>
            <w:vMerge w:val="restart"/>
          </w:tcPr>
          <w:p w:rsidR="009A12A9" w:rsidRPr="002D1B42" w:rsidRDefault="009A12A9" w:rsidP="00914E78">
            <w:pPr>
              <w:rPr>
                <w:rFonts w:ascii="Times New Roman" w:hAnsi="Times New Roman"/>
              </w:rPr>
            </w:pPr>
            <w:r w:rsidRPr="002D1B42">
              <w:rPr>
                <w:rFonts w:ascii="Times New Roman" w:hAnsi="Times New Roman"/>
              </w:rPr>
              <w:t>4.2</w:t>
            </w:r>
          </w:p>
        </w:tc>
        <w:tc>
          <w:tcPr>
            <w:tcW w:w="2937" w:type="dxa"/>
          </w:tcPr>
          <w:p w:rsidR="009A12A9" w:rsidRPr="002D1B42" w:rsidRDefault="009A12A9" w:rsidP="001C34FD">
            <w:pPr>
              <w:rPr>
                <w:rFonts w:ascii="Times New Roman" w:hAnsi="Times New Roman"/>
                <w:iCs/>
              </w:rPr>
            </w:pPr>
            <w:r w:rsidRPr="002D1B42">
              <w:rPr>
                <w:rFonts w:ascii="Times New Roman" w:hAnsi="Times New Roman"/>
                <w:iCs/>
              </w:rPr>
              <w:t xml:space="preserve">Ремонт крыши на </w:t>
            </w:r>
            <w:r w:rsidR="001C34FD" w:rsidRPr="002D1B42">
              <w:rPr>
                <w:rFonts w:ascii="Times New Roman" w:hAnsi="Times New Roman"/>
                <w:iCs/>
              </w:rPr>
              <w:t>ЦТП-4 по ул. 2-я Знаменская,18</w:t>
            </w:r>
          </w:p>
        </w:tc>
        <w:tc>
          <w:tcPr>
            <w:tcW w:w="1032" w:type="dxa"/>
            <w:vMerge/>
          </w:tcPr>
          <w:p w:rsidR="009A12A9" w:rsidRPr="002D1B42" w:rsidRDefault="009A12A9">
            <w:pPr>
              <w:rPr>
                <w:rFonts w:ascii="Times New Roman" w:hAnsi="Times New Roman"/>
              </w:rPr>
            </w:pPr>
          </w:p>
        </w:tc>
        <w:tc>
          <w:tcPr>
            <w:tcW w:w="1276"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67"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01" w:type="dxa"/>
            <w:noWrap/>
          </w:tcPr>
          <w:p w:rsidR="009A12A9" w:rsidRPr="002D1B42" w:rsidRDefault="009A12A9"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A12A9" w:rsidRPr="002D1B42" w:rsidRDefault="00343A7B" w:rsidP="00D115C8">
            <w:pPr>
              <w:rPr>
                <w:rFonts w:ascii="Times New Roman" w:hAnsi="Times New Roman"/>
              </w:rPr>
            </w:pPr>
            <w:r w:rsidRPr="002D1B42">
              <w:rPr>
                <w:rFonts w:ascii="Times New Roman" w:hAnsi="Times New Roman"/>
              </w:rPr>
              <w:t>1</w:t>
            </w:r>
            <w:r w:rsidR="00AB2A7E" w:rsidRPr="002D1B42">
              <w:rPr>
                <w:rFonts w:ascii="Times New Roman" w:hAnsi="Times New Roman"/>
              </w:rPr>
              <w:t>1</w:t>
            </w:r>
            <w:r w:rsidR="007B617D" w:rsidRPr="002D1B42">
              <w:rPr>
                <w:rFonts w:ascii="Times New Roman" w:hAnsi="Times New Roman"/>
              </w:rPr>
              <w:t>1</w:t>
            </w:r>
            <w:r w:rsidR="009A12A9" w:rsidRPr="002D1B42">
              <w:rPr>
                <w:rFonts w:ascii="Times New Roman" w:hAnsi="Times New Roman"/>
              </w:rPr>
              <w:t>0,</w:t>
            </w:r>
            <w:r w:rsidR="00D115C8" w:rsidRPr="002D1B42">
              <w:rPr>
                <w:rFonts w:ascii="Times New Roman" w:hAnsi="Times New Roman"/>
              </w:rPr>
              <w:t>52632</w:t>
            </w:r>
          </w:p>
        </w:tc>
        <w:tc>
          <w:tcPr>
            <w:tcW w:w="993"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850" w:type="dxa"/>
          </w:tcPr>
          <w:p w:rsidR="009A12A9" w:rsidRPr="002D1B42" w:rsidRDefault="009A12A9" w:rsidP="00270556">
            <w:pPr>
              <w:rPr>
                <w:rFonts w:ascii="Times New Roman" w:hAnsi="Times New Roman"/>
              </w:rPr>
            </w:pPr>
            <w:r w:rsidRPr="002D1B42">
              <w:rPr>
                <w:rFonts w:ascii="Times New Roman" w:hAnsi="Times New Roman"/>
              </w:rPr>
              <w:t>0,00</w:t>
            </w:r>
          </w:p>
        </w:tc>
      </w:tr>
      <w:tr w:rsidR="009A12A9" w:rsidRPr="002D1B42" w:rsidTr="003A05DC">
        <w:trPr>
          <w:trHeight w:val="300"/>
        </w:trPr>
        <w:tc>
          <w:tcPr>
            <w:tcW w:w="709" w:type="dxa"/>
            <w:vMerge/>
          </w:tcPr>
          <w:p w:rsidR="009A12A9" w:rsidRPr="002D1B42" w:rsidRDefault="009A12A9" w:rsidP="00914E78">
            <w:pPr>
              <w:rPr>
                <w:rFonts w:ascii="Times New Roman" w:hAnsi="Times New Roman"/>
              </w:rPr>
            </w:pPr>
          </w:p>
        </w:tc>
        <w:tc>
          <w:tcPr>
            <w:tcW w:w="2937" w:type="dxa"/>
          </w:tcPr>
          <w:p w:rsidR="009A12A9" w:rsidRPr="002D1B42" w:rsidRDefault="009A12A9" w:rsidP="00914E78">
            <w:pPr>
              <w:rPr>
                <w:rFonts w:ascii="Times New Roman" w:hAnsi="Times New Roman"/>
                <w:i/>
                <w:iCs/>
              </w:rPr>
            </w:pPr>
            <w:r w:rsidRPr="002D1B42">
              <w:rPr>
                <w:rFonts w:ascii="Times New Roman" w:hAnsi="Times New Roman"/>
                <w:i/>
                <w:iCs/>
              </w:rPr>
              <w:t>местный бюджет</w:t>
            </w:r>
          </w:p>
        </w:tc>
        <w:tc>
          <w:tcPr>
            <w:tcW w:w="1032" w:type="dxa"/>
            <w:vMerge/>
          </w:tcPr>
          <w:p w:rsidR="009A12A9" w:rsidRPr="002D1B42" w:rsidRDefault="009A12A9">
            <w:pPr>
              <w:rPr>
                <w:rFonts w:ascii="Times New Roman" w:hAnsi="Times New Roman"/>
              </w:rPr>
            </w:pPr>
          </w:p>
        </w:tc>
        <w:tc>
          <w:tcPr>
            <w:tcW w:w="1276"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67"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34"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1101" w:type="dxa"/>
            <w:noWrap/>
          </w:tcPr>
          <w:p w:rsidR="009A12A9" w:rsidRPr="002D1B42" w:rsidRDefault="009A12A9"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A12A9" w:rsidRPr="002D1B42" w:rsidRDefault="00343A7B" w:rsidP="00D115C8">
            <w:pPr>
              <w:rPr>
                <w:rFonts w:ascii="Times New Roman" w:hAnsi="Times New Roman"/>
              </w:rPr>
            </w:pPr>
            <w:r w:rsidRPr="002D1B42">
              <w:rPr>
                <w:rFonts w:ascii="Times New Roman" w:hAnsi="Times New Roman"/>
              </w:rPr>
              <w:t>1</w:t>
            </w:r>
            <w:r w:rsidR="00AB2A7E" w:rsidRPr="002D1B42">
              <w:rPr>
                <w:rFonts w:ascii="Times New Roman" w:hAnsi="Times New Roman"/>
              </w:rPr>
              <w:t>1</w:t>
            </w:r>
            <w:r w:rsidR="007B617D" w:rsidRPr="002D1B42">
              <w:rPr>
                <w:rFonts w:ascii="Times New Roman" w:hAnsi="Times New Roman"/>
              </w:rPr>
              <w:t>1</w:t>
            </w:r>
            <w:r w:rsidR="009A12A9" w:rsidRPr="002D1B42">
              <w:rPr>
                <w:rFonts w:ascii="Times New Roman" w:hAnsi="Times New Roman"/>
              </w:rPr>
              <w:t>0,</w:t>
            </w:r>
            <w:r w:rsidR="00D115C8" w:rsidRPr="002D1B42">
              <w:rPr>
                <w:rFonts w:ascii="Times New Roman" w:hAnsi="Times New Roman"/>
              </w:rPr>
              <w:t>52632</w:t>
            </w:r>
          </w:p>
        </w:tc>
        <w:tc>
          <w:tcPr>
            <w:tcW w:w="993" w:type="dxa"/>
            <w:noWrap/>
          </w:tcPr>
          <w:p w:rsidR="009A12A9" w:rsidRPr="002D1B42" w:rsidRDefault="009A12A9" w:rsidP="00270556">
            <w:pPr>
              <w:rPr>
                <w:rFonts w:ascii="Times New Roman" w:hAnsi="Times New Roman"/>
              </w:rPr>
            </w:pPr>
            <w:r w:rsidRPr="002D1B42">
              <w:rPr>
                <w:rFonts w:ascii="Times New Roman" w:hAnsi="Times New Roman"/>
              </w:rPr>
              <w:t>0,00</w:t>
            </w:r>
          </w:p>
        </w:tc>
        <w:tc>
          <w:tcPr>
            <w:tcW w:w="850" w:type="dxa"/>
          </w:tcPr>
          <w:p w:rsidR="009A12A9" w:rsidRPr="002D1B42" w:rsidRDefault="009A12A9" w:rsidP="00270556">
            <w:pPr>
              <w:rPr>
                <w:rFonts w:ascii="Times New Roman" w:hAnsi="Times New Roman"/>
              </w:rPr>
            </w:pPr>
            <w:r w:rsidRPr="002D1B42">
              <w:rPr>
                <w:rFonts w:ascii="Times New Roman" w:hAnsi="Times New Roman"/>
              </w:rPr>
              <w:t>0,00</w:t>
            </w:r>
          </w:p>
        </w:tc>
      </w:tr>
      <w:tr w:rsidR="006D2163" w:rsidRPr="002D1B42" w:rsidTr="003A05DC">
        <w:trPr>
          <w:trHeight w:val="300"/>
        </w:trPr>
        <w:tc>
          <w:tcPr>
            <w:tcW w:w="709" w:type="dxa"/>
            <w:vMerge w:val="restart"/>
          </w:tcPr>
          <w:p w:rsidR="006D2163" w:rsidRPr="002D1B42" w:rsidRDefault="006D2163" w:rsidP="00914E78">
            <w:pPr>
              <w:rPr>
                <w:rFonts w:ascii="Times New Roman" w:hAnsi="Times New Roman"/>
              </w:rPr>
            </w:pPr>
            <w:r w:rsidRPr="002D1B42">
              <w:rPr>
                <w:rFonts w:ascii="Times New Roman" w:hAnsi="Times New Roman"/>
              </w:rPr>
              <w:t>4.3</w:t>
            </w:r>
          </w:p>
        </w:tc>
        <w:tc>
          <w:tcPr>
            <w:tcW w:w="2937" w:type="dxa"/>
          </w:tcPr>
          <w:p w:rsidR="006D2163" w:rsidRPr="002D1B42" w:rsidRDefault="00C12592" w:rsidP="00914E78">
            <w:pPr>
              <w:rPr>
                <w:rFonts w:ascii="Times New Roman" w:hAnsi="Times New Roman"/>
                <w:iCs/>
              </w:rPr>
            </w:pPr>
            <w:r w:rsidRPr="002D1B42">
              <w:rPr>
                <w:rFonts w:ascii="Times New Roman" w:hAnsi="Times New Roman"/>
                <w:iCs/>
              </w:rPr>
              <w:t xml:space="preserve">Выравнивание теплотрассы в горизонтальной плоскости </w:t>
            </w:r>
          </w:p>
        </w:tc>
        <w:tc>
          <w:tcPr>
            <w:tcW w:w="1032" w:type="dxa"/>
            <w:vMerge/>
          </w:tcPr>
          <w:p w:rsidR="006D2163" w:rsidRPr="002D1B42" w:rsidRDefault="006D2163"/>
        </w:tc>
        <w:tc>
          <w:tcPr>
            <w:tcW w:w="1276" w:type="dxa"/>
            <w:noWrap/>
          </w:tcPr>
          <w:p w:rsidR="006D2163" w:rsidRPr="002D1B42" w:rsidRDefault="006D2163" w:rsidP="00D7298C">
            <w:r w:rsidRPr="002D1B42">
              <w:t>0,00</w:t>
            </w:r>
          </w:p>
        </w:tc>
        <w:tc>
          <w:tcPr>
            <w:tcW w:w="1167"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01" w:type="dxa"/>
            <w:noWrap/>
          </w:tcPr>
          <w:p w:rsidR="006D2163" w:rsidRPr="002D1B42" w:rsidRDefault="006D2163" w:rsidP="00D7298C">
            <w:r w:rsidRPr="002D1B42">
              <w:t>0,00</w:t>
            </w:r>
          </w:p>
        </w:tc>
        <w:tc>
          <w:tcPr>
            <w:tcW w:w="1559" w:type="dxa"/>
            <w:noWrap/>
          </w:tcPr>
          <w:p w:rsidR="006D2163" w:rsidRPr="002D1B42" w:rsidRDefault="005C2C84" w:rsidP="00270556">
            <w:r>
              <w:t>95,22471</w:t>
            </w:r>
          </w:p>
        </w:tc>
        <w:tc>
          <w:tcPr>
            <w:tcW w:w="993" w:type="dxa"/>
            <w:noWrap/>
          </w:tcPr>
          <w:p w:rsidR="006D2163" w:rsidRPr="002D1B42" w:rsidRDefault="006D2163" w:rsidP="00D7298C">
            <w:r w:rsidRPr="002D1B42">
              <w:t>0,00</w:t>
            </w:r>
          </w:p>
        </w:tc>
        <w:tc>
          <w:tcPr>
            <w:tcW w:w="850" w:type="dxa"/>
          </w:tcPr>
          <w:p w:rsidR="006D2163" w:rsidRPr="002D1B42" w:rsidRDefault="006D2163" w:rsidP="00D7298C">
            <w:r w:rsidRPr="002D1B42">
              <w:t>0,00</w:t>
            </w:r>
          </w:p>
        </w:tc>
      </w:tr>
      <w:tr w:rsidR="006D2163" w:rsidRPr="002D1B42" w:rsidTr="003A05DC">
        <w:trPr>
          <w:trHeight w:val="300"/>
        </w:trPr>
        <w:tc>
          <w:tcPr>
            <w:tcW w:w="709" w:type="dxa"/>
            <w:vMerge/>
          </w:tcPr>
          <w:p w:rsidR="006D2163" w:rsidRPr="002D1B42" w:rsidRDefault="006D2163" w:rsidP="00914E78">
            <w:pPr>
              <w:rPr>
                <w:color w:val="000000" w:themeColor="text1"/>
              </w:rPr>
            </w:pPr>
          </w:p>
        </w:tc>
        <w:tc>
          <w:tcPr>
            <w:tcW w:w="2937" w:type="dxa"/>
          </w:tcPr>
          <w:p w:rsidR="006D2163" w:rsidRPr="002D1B42" w:rsidRDefault="006D2163" w:rsidP="00914E78">
            <w:pPr>
              <w:rPr>
                <w:iCs/>
                <w:color w:val="000000" w:themeColor="text1"/>
              </w:rPr>
            </w:pPr>
            <w:r w:rsidRPr="002D1B42">
              <w:rPr>
                <w:iCs/>
                <w:color w:val="000000" w:themeColor="text1"/>
              </w:rPr>
              <w:t xml:space="preserve">местный бюджет </w:t>
            </w:r>
          </w:p>
        </w:tc>
        <w:tc>
          <w:tcPr>
            <w:tcW w:w="1032" w:type="dxa"/>
            <w:vMerge/>
          </w:tcPr>
          <w:p w:rsidR="006D2163" w:rsidRPr="002D1B42" w:rsidRDefault="006D2163">
            <w:pPr>
              <w:rPr>
                <w:color w:val="000000" w:themeColor="text1"/>
              </w:rPr>
            </w:pPr>
          </w:p>
        </w:tc>
        <w:tc>
          <w:tcPr>
            <w:tcW w:w="1276" w:type="dxa"/>
            <w:noWrap/>
          </w:tcPr>
          <w:p w:rsidR="006D2163" w:rsidRPr="002D1B42" w:rsidRDefault="006D2163" w:rsidP="00D7298C">
            <w:r w:rsidRPr="002D1B42">
              <w:t>0,00</w:t>
            </w:r>
          </w:p>
        </w:tc>
        <w:tc>
          <w:tcPr>
            <w:tcW w:w="1167"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34" w:type="dxa"/>
            <w:noWrap/>
          </w:tcPr>
          <w:p w:rsidR="006D2163" w:rsidRPr="002D1B42" w:rsidRDefault="006D2163" w:rsidP="00D7298C">
            <w:r w:rsidRPr="002D1B42">
              <w:t>0,00</w:t>
            </w:r>
          </w:p>
        </w:tc>
        <w:tc>
          <w:tcPr>
            <w:tcW w:w="1101" w:type="dxa"/>
            <w:noWrap/>
          </w:tcPr>
          <w:p w:rsidR="006D2163" w:rsidRPr="002D1B42" w:rsidRDefault="006D2163" w:rsidP="00D7298C">
            <w:r w:rsidRPr="002D1B42">
              <w:t>0,00</w:t>
            </w:r>
          </w:p>
        </w:tc>
        <w:tc>
          <w:tcPr>
            <w:tcW w:w="1559" w:type="dxa"/>
            <w:noWrap/>
          </w:tcPr>
          <w:p w:rsidR="006D2163" w:rsidRPr="002D1B42" w:rsidRDefault="00882D9A" w:rsidP="00157DE2">
            <w:r w:rsidRPr="003A05DC">
              <w:t>95,22471</w:t>
            </w:r>
          </w:p>
        </w:tc>
        <w:tc>
          <w:tcPr>
            <w:tcW w:w="993" w:type="dxa"/>
            <w:noWrap/>
          </w:tcPr>
          <w:p w:rsidR="006D2163" w:rsidRPr="002D1B42" w:rsidRDefault="006D2163" w:rsidP="00D7298C">
            <w:r w:rsidRPr="002D1B42">
              <w:t>0,00</w:t>
            </w:r>
          </w:p>
        </w:tc>
        <w:tc>
          <w:tcPr>
            <w:tcW w:w="850" w:type="dxa"/>
          </w:tcPr>
          <w:p w:rsidR="006D2163" w:rsidRPr="002D1B42" w:rsidRDefault="006D2163" w:rsidP="00D7298C">
            <w:r w:rsidRPr="002D1B42">
              <w:t>0,00</w:t>
            </w:r>
          </w:p>
        </w:tc>
      </w:tr>
      <w:tr w:rsidR="006D2163" w:rsidRPr="002D1B42" w:rsidTr="003A05DC">
        <w:trPr>
          <w:trHeight w:val="300"/>
        </w:trPr>
        <w:tc>
          <w:tcPr>
            <w:tcW w:w="709" w:type="dxa"/>
            <w:vMerge w:val="restart"/>
          </w:tcPr>
          <w:p w:rsidR="006D2163" w:rsidRPr="002D1B42" w:rsidRDefault="006D2163" w:rsidP="00914E78">
            <w:pPr>
              <w:rPr>
                <w:rFonts w:ascii="Times New Roman" w:hAnsi="Times New Roman"/>
                <w:color w:val="000000" w:themeColor="text1"/>
              </w:rPr>
            </w:pPr>
            <w:r w:rsidRPr="002D1B42">
              <w:rPr>
                <w:rFonts w:ascii="Times New Roman" w:hAnsi="Times New Roman"/>
                <w:color w:val="000000" w:themeColor="text1"/>
              </w:rPr>
              <w:t>4.</w:t>
            </w:r>
            <w:r w:rsidR="00B82A4F" w:rsidRPr="002D1B42">
              <w:rPr>
                <w:rFonts w:ascii="Times New Roman" w:hAnsi="Times New Roman"/>
                <w:color w:val="000000" w:themeColor="text1"/>
              </w:rPr>
              <w:t>4</w:t>
            </w:r>
          </w:p>
        </w:tc>
        <w:tc>
          <w:tcPr>
            <w:tcW w:w="2937" w:type="dxa"/>
          </w:tcPr>
          <w:p w:rsidR="006D2163" w:rsidRPr="002D1B42" w:rsidRDefault="006D2163" w:rsidP="00914E78">
            <w:pPr>
              <w:rPr>
                <w:rFonts w:ascii="Times New Roman" w:hAnsi="Times New Roman"/>
                <w:iCs/>
                <w:color w:val="000000" w:themeColor="text1"/>
              </w:rPr>
            </w:pPr>
            <w:r w:rsidRPr="002D1B42">
              <w:rPr>
                <w:rFonts w:ascii="Times New Roman" w:hAnsi="Times New Roman"/>
                <w:iCs/>
                <w:color w:val="000000" w:themeColor="text1"/>
              </w:rPr>
              <w:t>Модернизация инженерных сетей</w:t>
            </w:r>
            <w:r w:rsidR="00DA60B6" w:rsidRPr="002D1B42">
              <w:rPr>
                <w:rFonts w:ascii="Times New Roman" w:hAnsi="Times New Roman"/>
                <w:iCs/>
                <w:color w:val="000000" w:themeColor="text1"/>
              </w:rPr>
              <w:t xml:space="preserve"> (приобретение регуляторов давления</w:t>
            </w:r>
            <w:r w:rsidR="00BB2C75" w:rsidRPr="002D1B42">
              <w:rPr>
                <w:rFonts w:ascii="Times New Roman" w:hAnsi="Times New Roman"/>
                <w:iCs/>
                <w:color w:val="000000" w:themeColor="text1"/>
              </w:rPr>
              <w:t xml:space="preserve"> на ЦТП-2, ЦТП-3 г. Нижнеудинска</w:t>
            </w:r>
            <w:r w:rsidR="00DA60B6" w:rsidRPr="002D1B42">
              <w:rPr>
                <w:rFonts w:ascii="Times New Roman" w:hAnsi="Times New Roman"/>
                <w:iCs/>
                <w:color w:val="000000" w:themeColor="text1"/>
              </w:rPr>
              <w:t>)</w:t>
            </w:r>
            <w:r w:rsidR="00BB2C75" w:rsidRPr="002D1B42">
              <w:rPr>
                <w:rFonts w:ascii="Times New Roman" w:hAnsi="Times New Roman"/>
                <w:iCs/>
                <w:color w:val="000000" w:themeColor="text1"/>
              </w:rPr>
              <w:t>;</w:t>
            </w:r>
          </w:p>
          <w:p w:rsidR="00BB2C75" w:rsidRPr="002D1B42" w:rsidRDefault="00BB2C75" w:rsidP="00914E78">
            <w:pPr>
              <w:rPr>
                <w:rFonts w:ascii="Times New Roman" w:hAnsi="Times New Roman"/>
                <w:iCs/>
                <w:color w:val="000000" w:themeColor="text1"/>
              </w:rPr>
            </w:pPr>
            <w:r w:rsidRPr="002D1B42">
              <w:rPr>
                <w:rFonts w:ascii="Times New Roman" w:hAnsi="Times New Roman"/>
                <w:iCs/>
                <w:color w:val="000000" w:themeColor="text1"/>
              </w:rPr>
              <w:lastRenderedPageBreak/>
              <w:t xml:space="preserve">(приобретение оборудования для установки в котельных по ул. </w:t>
            </w:r>
            <w:proofErr w:type="spellStart"/>
            <w:r w:rsidRPr="002D1B42">
              <w:rPr>
                <w:rFonts w:ascii="Times New Roman" w:hAnsi="Times New Roman"/>
                <w:iCs/>
                <w:color w:val="000000" w:themeColor="text1"/>
              </w:rPr>
              <w:t>Бурлова</w:t>
            </w:r>
            <w:proofErr w:type="spellEnd"/>
            <w:r w:rsidRPr="002D1B42">
              <w:rPr>
                <w:rFonts w:ascii="Times New Roman" w:hAnsi="Times New Roman"/>
                <w:iCs/>
                <w:color w:val="000000" w:themeColor="text1"/>
              </w:rPr>
              <w:t xml:space="preserve"> №1Е, ул. </w:t>
            </w:r>
            <w:proofErr w:type="gramStart"/>
            <w:r w:rsidRPr="002D1B42">
              <w:rPr>
                <w:rFonts w:ascii="Times New Roman" w:hAnsi="Times New Roman"/>
                <w:iCs/>
                <w:color w:val="000000" w:themeColor="text1"/>
              </w:rPr>
              <w:t>Пионерская</w:t>
            </w:r>
            <w:proofErr w:type="gramEnd"/>
            <w:r w:rsidRPr="002D1B42">
              <w:rPr>
                <w:rFonts w:ascii="Times New Roman" w:hAnsi="Times New Roman"/>
                <w:iCs/>
                <w:color w:val="000000" w:themeColor="text1"/>
              </w:rPr>
              <w:t xml:space="preserve"> №1 ул. Красноармейская № 40 а)</w:t>
            </w:r>
          </w:p>
        </w:tc>
        <w:tc>
          <w:tcPr>
            <w:tcW w:w="1032" w:type="dxa"/>
            <w:vMerge/>
          </w:tcPr>
          <w:p w:rsidR="006D2163" w:rsidRPr="002D1B42" w:rsidRDefault="006D2163">
            <w:pPr>
              <w:rPr>
                <w:rFonts w:ascii="Times New Roman" w:hAnsi="Times New Roman"/>
                <w:color w:val="000000" w:themeColor="text1"/>
              </w:rPr>
            </w:pPr>
          </w:p>
        </w:tc>
        <w:tc>
          <w:tcPr>
            <w:tcW w:w="1276"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67"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34"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34"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34" w:type="dxa"/>
            <w:noWrap/>
          </w:tcPr>
          <w:p w:rsidR="006D2163" w:rsidRPr="002D1B42" w:rsidRDefault="006D2163" w:rsidP="00270556">
            <w:pPr>
              <w:rPr>
                <w:rFonts w:ascii="Times New Roman" w:hAnsi="Times New Roman"/>
              </w:rPr>
            </w:pPr>
            <w:r w:rsidRPr="002D1B42">
              <w:rPr>
                <w:rFonts w:ascii="Times New Roman" w:hAnsi="Times New Roman"/>
              </w:rPr>
              <w:t>0,00</w:t>
            </w:r>
          </w:p>
        </w:tc>
        <w:tc>
          <w:tcPr>
            <w:tcW w:w="1101" w:type="dxa"/>
            <w:noWrap/>
          </w:tcPr>
          <w:p w:rsidR="006D2163" w:rsidRPr="002D1B42" w:rsidRDefault="006D2163"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6D2163" w:rsidRPr="002D1B42" w:rsidRDefault="00AB2A7E" w:rsidP="00270556">
            <w:pPr>
              <w:rPr>
                <w:rFonts w:ascii="Times New Roman" w:hAnsi="Times New Roman"/>
              </w:rPr>
            </w:pPr>
            <w:r w:rsidRPr="002D1B42">
              <w:rPr>
                <w:rFonts w:ascii="Times New Roman" w:hAnsi="Times New Roman"/>
              </w:rPr>
              <w:t>67</w:t>
            </w:r>
            <w:r w:rsidR="007B617D" w:rsidRPr="002D1B42">
              <w:rPr>
                <w:rFonts w:ascii="Times New Roman" w:hAnsi="Times New Roman"/>
              </w:rPr>
              <w:t>5</w:t>
            </w:r>
            <w:r w:rsidR="006D2163" w:rsidRPr="002D1B42">
              <w:rPr>
                <w:rFonts w:ascii="Times New Roman" w:hAnsi="Times New Roman"/>
              </w:rPr>
              <w:t>,00</w:t>
            </w:r>
          </w:p>
        </w:tc>
        <w:tc>
          <w:tcPr>
            <w:tcW w:w="993" w:type="dxa"/>
            <w:noWrap/>
          </w:tcPr>
          <w:p w:rsidR="006D2163" w:rsidRPr="002D1B42" w:rsidRDefault="006D2163" w:rsidP="00D7298C">
            <w:r w:rsidRPr="002D1B42">
              <w:t>0,00</w:t>
            </w:r>
          </w:p>
        </w:tc>
        <w:tc>
          <w:tcPr>
            <w:tcW w:w="850" w:type="dxa"/>
          </w:tcPr>
          <w:p w:rsidR="006D2163" w:rsidRPr="002D1B42" w:rsidRDefault="006D2163" w:rsidP="00D7298C">
            <w:r w:rsidRPr="002D1B42">
              <w:t>0,00</w:t>
            </w:r>
          </w:p>
        </w:tc>
      </w:tr>
      <w:tr w:rsidR="00980AF1" w:rsidRPr="002D1B42" w:rsidTr="003A05DC">
        <w:trPr>
          <w:trHeight w:val="300"/>
        </w:trPr>
        <w:tc>
          <w:tcPr>
            <w:tcW w:w="709"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914E78">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AB2A7E" w:rsidP="00270556">
            <w:pPr>
              <w:rPr>
                <w:rFonts w:ascii="Times New Roman" w:hAnsi="Times New Roman"/>
              </w:rPr>
            </w:pPr>
            <w:r w:rsidRPr="002D1B42">
              <w:rPr>
                <w:rFonts w:ascii="Times New Roman" w:hAnsi="Times New Roman"/>
              </w:rPr>
              <w:t>67</w:t>
            </w:r>
            <w:r w:rsidR="007B617D" w:rsidRPr="002D1B42">
              <w:rPr>
                <w:rFonts w:ascii="Times New Roman" w:hAnsi="Times New Roman"/>
              </w:rPr>
              <w:t>5</w:t>
            </w:r>
            <w:r w:rsidR="00980AF1" w:rsidRPr="002D1B42">
              <w:rPr>
                <w:rFonts w:ascii="Times New Roman" w:hAnsi="Times New Roman"/>
              </w:rPr>
              <w:t>,00</w:t>
            </w:r>
          </w:p>
        </w:tc>
        <w:tc>
          <w:tcPr>
            <w:tcW w:w="993"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850" w:type="dxa"/>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r>
      <w:tr w:rsidR="00980AF1" w:rsidRPr="002D1B42" w:rsidTr="003A05DC">
        <w:trPr>
          <w:trHeight w:val="300"/>
        </w:trPr>
        <w:tc>
          <w:tcPr>
            <w:tcW w:w="709" w:type="dxa"/>
            <w:vMerge w:val="restart"/>
          </w:tcPr>
          <w:p w:rsidR="00980AF1" w:rsidRPr="002D1B42" w:rsidRDefault="00980AF1" w:rsidP="006D2163">
            <w:pPr>
              <w:rPr>
                <w:rFonts w:ascii="Times New Roman" w:hAnsi="Times New Roman"/>
                <w:color w:val="000000" w:themeColor="text1"/>
              </w:rPr>
            </w:pPr>
            <w:r w:rsidRPr="002D1B42">
              <w:rPr>
                <w:rFonts w:ascii="Times New Roman" w:hAnsi="Times New Roman"/>
                <w:color w:val="000000" w:themeColor="text1"/>
              </w:rPr>
              <w:t>4.</w:t>
            </w:r>
            <w:r w:rsidR="00B82A4F" w:rsidRPr="002D1B42">
              <w:rPr>
                <w:rFonts w:ascii="Times New Roman" w:hAnsi="Times New Roman"/>
                <w:color w:val="000000" w:themeColor="text1"/>
              </w:rPr>
              <w:t>5</w:t>
            </w:r>
          </w:p>
        </w:tc>
        <w:tc>
          <w:tcPr>
            <w:tcW w:w="2937" w:type="dxa"/>
          </w:tcPr>
          <w:p w:rsidR="00980AF1" w:rsidRPr="002D1B42" w:rsidRDefault="00980AF1" w:rsidP="001C34FD">
            <w:pPr>
              <w:rPr>
                <w:rFonts w:ascii="Times New Roman" w:hAnsi="Times New Roman"/>
                <w:iCs/>
                <w:color w:val="000000" w:themeColor="text1"/>
              </w:rPr>
            </w:pPr>
            <w:r w:rsidRPr="002D1B42">
              <w:rPr>
                <w:rFonts w:ascii="Times New Roman" w:hAnsi="Times New Roman"/>
                <w:iCs/>
                <w:color w:val="000000" w:themeColor="text1"/>
              </w:rPr>
              <w:t xml:space="preserve">Капитальный ремонт котлового оборудования на котельной ВРК по адресу: ул. </w:t>
            </w:r>
            <w:proofErr w:type="spellStart"/>
            <w:r w:rsidRPr="002D1B42">
              <w:rPr>
                <w:rFonts w:ascii="Times New Roman" w:hAnsi="Times New Roman"/>
                <w:iCs/>
                <w:color w:val="000000" w:themeColor="text1"/>
              </w:rPr>
              <w:t>Бурлова</w:t>
            </w:r>
            <w:proofErr w:type="spellEnd"/>
            <w:r w:rsidRPr="002D1B42">
              <w:rPr>
                <w:rFonts w:ascii="Times New Roman" w:hAnsi="Times New Roman"/>
                <w:iCs/>
                <w:color w:val="000000" w:themeColor="text1"/>
              </w:rPr>
              <w:t>, 1Е</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7B617D" w:rsidP="0007525E">
            <w:pPr>
              <w:rPr>
                <w:rFonts w:ascii="Times New Roman" w:hAnsi="Times New Roman"/>
              </w:rPr>
            </w:pPr>
            <w:r w:rsidRPr="002D1B42">
              <w:rPr>
                <w:rFonts w:ascii="Times New Roman" w:hAnsi="Times New Roman"/>
              </w:rPr>
              <w:t>9</w:t>
            </w:r>
            <w:r w:rsidR="0007525E">
              <w:rPr>
                <w:rFonts w:ascii="Times New Roman" w:hAnsi="Times New Roman"/>
              </w:rPr>
              <w:t>3</w:t>
            </w:r>
            <w:r w:rsidRPr="002D1B42">
              <w:rPr>
                <w:rFonts w:ascii="Times New Roman" w:hAnsi="Times New Roman"/>
              </w:rPr>
              <w:t>42,0</w:t>
            </w:r>
          </w:p>
        </w:tc>
        <w:tc>
          <w:tcPr>
            <w:tcW w:w="993"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850"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3A05DC">
        <w:trPr>
          <w:trHeight w:val="300"/>
        </w:trPr>
        <w:tc>
          <w:tcPr>
            <w:tcW w:w="709"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B42616">
            <w:pPr>
              <w:rPr>
                <w:rFonts w:ascii="Times New Roman" w:hAnsi="Times New Roman"/>
                <w:i/>
                <w:iCs/>
                <w:color w:val="000000" w:themeColor="text1"/>
              </w:rPr>
            </w:pPr>
            <w:r w:rsidRPr="002D1B42">
              <w:rPr>
                <w:rFonts w:ascii="Times New Roman" w:hAnsi="Times New Roman"/>
                <w:i/>
                <w:iCs/>
                <w:color w:val="000000" w:themeColor="text1"/>
              </w:rPr>
              <w:t>областной  бюджет</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7B617D" w:rsidP="00270556">
            <w:pPr>
              <w:rPr>
                <w:rFonts w:ascii="Times New Roman" w:hAnsi="Times New Roman"/>
              </w:rPr>
            </w:pPr>
            <w:r w:rsidRPr="002D1B42">
              <w:rPr>
                <w:rFonts w:ascii="Times New Roman" w:hAnsi="Times New Roman"/>
              </w:rPr>
              <w:t>8137,8</w:t>
            </w:r>
          </w:p>
        </w:tc>
        <w:tc>
          <w:tcPr>
            <w:tcW w:w="993"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850"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3A05DC">
        <w:trPr>
          <w:trHeight w:val="300"/>
        </w:trPr>
        <w:tc>
          <w:tcPr>
            <w:tcW w:w="709"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914E78">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8A3177" w:rsidP="00270556">
            <w:pPr>
              <w:rPr>
                <w:rFonts w:ascii="Times New Roman" w:hAnsi="Times New Roman"/>
              </w:rPr>
            </w:pPr>
            <w:r>
              <w:rPr>
                <w:rFonts w:ascii="Times New Roman" w:hAnsi="Times New Roman"/>
              </w:rPr>
              <w:t>1204,2</w:t>
            </w:r>
          </w:p>
        </w:tc>
        <w:tc>
          <w:tcPr>
            <w:tcW w:w="993"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850"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3A05DC">
        <w:trPr>
          <w:trHeight w:val="300"/>
        </w:trPr>
        <w:tc>
          <w:tcPr>
            <w:tcW w:w="709" w:type="dxa"/>
            <w:vMerge w:val="restart"/>
          </w:tcPr>
          <w:p w:rsidR="00980AF1" w:rsidRPr="002D1B42" w:rsidRDefault="00980AF1" w:rsidP="006D2163">
            <w:pPr>
              <w:rPr>
                <w:rFonts w:ascii="Times New Roman" w:hAnsi="Times New Roman"/>
                <w:color w:val="000000" w:themeColor="text1"/>
              </w:rPr>
            </w:pPr>
            <w:r w:rsidRPr="002D1B42">
              <w:rPr>
                <w:rFonts w:ascii="Times New Roman" w:hAnsi="Times New Roman"/>
                <w:color w:val="000000" w:themeColor="text1"/>
              </w:rPr>
              <w:t>4.</w:t>
            </w:r>
            <w:r w:rsidR="00B82A4F" w:rsidRPr="002D1B42">
              <w:rPr>
                <w:rFonts w:ascii="Times New Roman" w:hAnsi="Times New Roman"/>
                <w:color w:val="000000" w:themeColor="text1"/>
              </w:rPr>
              <w:t>6</w:t>
            </w:r>
          </w:p>
        </w:tc>
        <w:tc>
          <w:tcPr>
            <w:tcW w:w="2937" w:type="dxa"/>
          </w:tcPr>
          <w:p w:rsidR="00980AF1" w:rsidRPr="002D1B42" w:rsidRDefault="00980AF1" w:rsidP="00B42616">
            <w:pPr>
              <w:rPr>
                <w:rFonts w:ascii="Times New Roman" w:hAnsi="Times New Roman"/>
                <w:iCs/>
                <w:color w:val="000000" w:themeColor="text1"/>
              </w:rPr>
            </w:pPr>
            <w:r w:rsidRPr="002D1B42">
              <w:rPr>
                <w:rFonts w:ascii="Times New Roman" w:hAnsi="Times New Roman"/>
                <w:iCs/>
                <w:color w:val="000000" w:themeColor="text1"/>
              </w:rPr>
              <w:t>Приобретение котлов стальных водогрейных КВм-1.16 с монтажными работами</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980AF1" w:rsidP="00270556">
            <w:pPr>
              <w:rPr>
                <w:rFonts w:ascii="Times New Roman" w:hAnsi="Times New Roman"/>
              </w:rPr>
            </w:pPr>
            <w:r w:rsidRPr="002D1B42">
              <w:rPr>
                <w:rFonts w:ascii="Times New Roman" w:hAnsi="Times New Roman"/>
              </w:rPr>
              <w:t>9039,70</w:t>
            </w:r>
          </w:p>
        </w:tc>
        <w:tc>
          <w:tcPr>
            <w:tcW w:w="993"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850"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3A05DC">
        <w:trPr>
          <w:trHeight w:val="300"/>
        </w:trPr>
        <w:tc>
          <w:tcPr>
            <w:tcW w:w="709"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980AF1">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980AF1" w:rsidP="00270556">
            <w:pPr>
              <w:rPr>
                <w:rFonts w:ascii="Times New Roman" w:hAnsi="Times New Roman"/>
              </w:rPr>
            </w:pPr>
            <w:r w:rsidRPr="002D1B42">
              <w:rPr>
                <w:rFonts w:ascii="Times New Roman" w:hAnsi="Times New Roman"/>
              </w:rPr>
              <w:t>9039,70</w:t>
            </w:r>
          </w:p>
        </w:tc>
        <w:tc>
          <w:tcPr>
            <w:tcW w:w="993"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850"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3A05DC">
        <w:trPr>
          <w:trHeight w:val="300"/>
        </w:trPr>
        <w:tc>
          <w:tcPr>
            <w:tcW w:w="709" w:type="dxa"/>
            <w:vMerge w:val="restart"/>
          </w:tcPr>
          <w:p w:rsidR="00980AF1" w:rsidRDefault="00980AF1" w:rsidP="006D2163">
            <w:pPr>
              <w:rPr>
                <w:rFonts w:ascii="Times New Roman" w:hAnsi="Times New Roman"/>
                <w:color w:val="000000" w:themeColor="text1"/>
              </w:rPr>
            </w:pPr>
            <w:r w:rsidRPr="002D1B42">
              <w:rPr>
                <w:rFonts w:ascii="Times New Roman" w:hAnsi="Times New Roman"/>
                <w:color w:val="000000" w:themeColor="text1"/>
              </w:rPr>
              <w:t>4.</w:t>
            </w:r>
            <w:r w:rsidR="00B82A4F" w:rsidRPr="002D1B42">
              <w:rPr>
                <w:rFonts w:ascii="Times New Roman" w:hAnsi="Times New Roman"/>
                <w:color w:val="000000" w:themeColor="text1"/>
              </w:rPr>
              <w:t>7</w:t>
            </w: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Default="003A05DC" w:rsidP="006D2163">
            <w:pPr>
              <w:rPr>
                <w:rFonts w:ascii="Times New Roman" w:hAnsi="Times New Roman"/>
                <w:color w:val="000000" w:themeColor="text1"/>
              </w:rPr>
            </w:pPr>
          </w:p>
          <w:p w:rsidR="003A05DC" w:rsidRPr="002D1B42" w:rsidRDefault="003A05DC" w:rsidP="006D2163">
            <w:pPr>
              <w:rPr>
                <w:rFonts w:ascii="Times New Roman" w:hAnsi="Times New Roman"/>
                <w:color w:val="000000" w:themeColor="text1"/>
              </w:rPr>
            </w:pPr>
          </w:p>
        </w:tc>
        <w:tc>
          <w:tcPr>
            <w:tcW w:w="2937" w:type="dxa"/>
          </w:tcPr>
          <w:p w:rsidR="00980AF1" w:rsidRPr="002D1B42" w:rsidRDefault="00980AF1" w:rsidP="00B42616">
            <w:pPr>
              <w:rPr>
                <w:rFonts w:ascii="Times New Roman" w:hAnsi="Times New Roman"/>
                <w:iCs/>
                <w:color w:val="000000" w:themeColor="text1"/>
              </w:rPr>
            </w:pPr>
            <w:r w:rsidRPr="002D1B42">
              <w:rPr>
                <w:rFonts w:ascii="Times New Roman" w:hAnsi="Times New Roman"/>
                <w:iCs/>
                <w:color w:val="000000" w:themeColor="text1"/>
              </w:rPr>
              <w:t>Приобретение котельного оборудования для объектов теплоснабжения</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980AF1" w:rsidP="0054015C">
            <w:pPr>
              <w:rPr>
                <w:rFonts w:ascii="Times New Roman" w:hAnsi="Times New Roman"/>
              </w:rPr>
            </w:pPr>
            <w:r w:rsidRPr="002D1B42">
              <w:rPr>
                <w:rFonts w:ascii="Times New Roman" w:hAnsi="Times New Roman"/>
              </w:rPr>
              <w:t>1136,43</w:t>
            </w:r>
            <w:r w:rsidR="0054015C" w:rsidRPr="002D1B42">
              <w:rPr>
                <w:rFonts w:ascii="Times New Roman" w:hAnsi="Times New Roman"/>
              </w:rPr>
              <w:t>888</w:t>
            </w:r>
          </w:p>
        </w:tc>
        <w:tc>
          <w:tcPr>
            <w:tcW w:w="993"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850"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3A05DC">
        <w:trPr>
          <w:trHeight w:val="300"/>
        </w:trPr>
        <w:tc>
          <w:tcPr>
            <w:tcW w:w="709" w:type="dxa"/>
            <w:vMerge/>
          </w:tcPr>
          <w:p w:rsidR="00980AF1" w:rsidRPr="002D1B42" w:rsidRDefault="00980AF1" w:rsidP="00914E78">
            <w:pPr>
              <w:rPr>
                <w:rFonts w:ascii="Times New Roman" w:hAnsi="Times New Roman"/>
                <w:color w:val="000000" w:themeColor="text1"/>
              </w:rPr>
            </w:pPr>
          </w:p>
        </w:tc>
        <w:tc>
          <w:tcPr>
            <w:tcW w:w="2937" w:type="dxa"/>
          </w:tcPr>
          <w:p w:rsidR="00980AF1" w:rsidRPr="002D1B42" w:rsidRDefault="00980AF1" w:rsidP="00B42616">
            <w:pPr>
              <w:rPr>
                <w:rFonts w:ascii="Times New Roman" w:hAnsi="Times New Roman"/>
                <w:i/>
                <w:iCs/>
                <w:color w:val="000000" w:themeColor="text1"/>
              </w:rPr>
            </w:pPr>
            <w:r w:rsidRPr="002D1B42">
              <w:rPr>
                <w:rFonts w:ascii="Times New Roman" w:hAnsi="Times New Roman"/>
                <w:i/>
                <w:iCs/>
                <w:color w:val="000000" w:themeColor="text1"/>
              </w:rPr>
              <w:t xml:space="preserve">областной  бюджет на </w:t>
            </w:r>
            <w:proofErr w:type="spellStart"/>
            <w:r w:rsidRPr="002D1B42">
              <w:rPr>
                <w:rFonts w:ascii="Times New Roman" w:hAnsi="Times New Roman"/>
                <w:i/>
                <w:iCs/>
                <w:color w:val="000000" w:themeColor="text1"/>
              </w:rPr>
              <w:t>софинансирование</w:t>
            </w:r>
            <w:proofErr w:type="spellEnd"/>
            <w:r w:rsidRPr="002D1B42">
              <w:rPr>
                <w:rFonts w:ascii="Times New Roman" w:hAnsi="Times New Roman"/>
                <w:i/>
                <w:iCs/>
                <w:color w:val="000000" w:themeColor="text1"/>
              </w:rPr>
              <w:t xml:space="preserve"> перечня проектов народных инициатив на 2023г.</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980AF1" w:rsidP="00270556">
            <w:pPr>
              <w:rPr>
                <w:rFonts w:ascii="Times New Roman" w:hAnsi="Times New Roman"/>
              </w:rPr>
            </w:pPr>
            <w:r w:rsidRPr="002D1B42">
              <w:rPr>
                <w:rFonts w:ascii="Times New Roman" w:hAnsi="Times New Roman"/>
              </w:rPr>
              <w:t>1022,79494</w:t>
            </w:r>
          </w:p>
        </w:tc>
        <w:tc>
          <w:tcPr>
            <w:tcW w:w="993"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850"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980AF1" w:rsidRPr="002D1B42" w:rsidTr="003A05DC">
        <w:trPr>
          <w:trHeight w:val="300"/>
        </w:trPr>
        <w:tc>
          <w:tcPr>
            <w:tcW w:w="709" w:type="dxa"/>
            <w:vMerge/>
          </w:tcPr>
          <w:p w:rsidR="00980AF1" w:rsidRPr="002D1B42" w:rsidRDefault="00980AF1" w:rsidP="00914E78">
            <w:pPr>
              <w:rPr>
                <w:rFonts w:ascii="Times New Roman" w:hAnsi="Times New Roman"/>
                <w:color w:val="000000" w:themeColor="text1"/>
              </w:rPr>
            </w:pPr>
          </w:p>
        </w:tc>
        <w:tc>
          <w:tcPr>
            <w:tcW w:w="2937" w:type="dxa"/>
          </w:tcPr>
          <w:p w:rsidR="003A05DC" w:rsidRDefault="00980AF1" w:rsidP="00B42616">
            <w:pPr>
              <w:rPr>
                <w:rFonts w:ascii="Times New Roman" w:hAnsi="Times New Roman"/>
                <w:i/>
                <w:iCs/>
                <w:color w:val="000000" w:themeColor="text1"/>
              </w:rPr>
            </w:pPr>
            <w:r w:rsidRPr="002D1B42">
              <w:rPr>
                <w:rFonts w:ascii="Times New Roman" w:hAnsi="Times New Roman"/>
                <w:i/>
                <w:iCs/>
                <w:color w:val="000000" w:themeColor="text1"/>
              </w:rPr>
              <w:t xml:space="preserve">местный  бюджет на </w:t>
            </w:r>
            <w:proofErr w:type="spellStart"/>
            <w:r w:rsidRPr="002D1B42">
              <w:rPr>
                <w:rFonts w:ascii="Times New Roman" w:hAnsi="Times New Roman"/>
                <w:i/>
                <w:iCs/>
                <w:color w:val="000000" w:themeColor="text1"/>
              </w:rPr>
              <w:t>софинансирование</w:t>
            </w:r>
            <w:proofErr w:type="spellEnd"/>
            <w:r w:rsidRPr="002D1B42">
              <w:rPr>
                <w:rFonts w:ascii="Times New Roman" w:hAnsi="Times New Roman"/>
                <w:i/>
                <w:iCs/>
                <w:color w:val="000000" w:themeColor="text1"/>
              </w:rPr>
              <w:t xml:space="preserve"> перечня проектов народных инициатив </w:t>
            </w:r>
            <w:proofErr w:type="gramStart"/>
            <w:r w:rsidRPr="002D1B42">
              <w:rPr>
                <w:rFonts w:ascii="Times New Roman" w:hAnsi="Times New Roman"/>
                <w:i/>
                <w:iCs/>
                <w:color w:val="000000" w:themeColor="text1"/>
              </w:rPr>
              <w:t>на</w:t>
            </w:r>
            <w:proofErr w:type="gramEnd"/>
            <w:r w:rsidRPr="002D1B42">
              <w:rPr>
                <w:rFonts w:ascii="Times New Roman" w:hAnsi="Times New Roman"/>
                <w:i/>
                <w:iCs/>
                <w:color w:val="000000" w:themeColor="text1"/>
              </w:rPr>
              <w:t xml:space="preserve"> </w:t>
            </w:r>
          </w:p>
          <w:p w:rsidR="00980AF1" w:rsidRPr="002D1B42" w:rsidRDefault="00980AF1" w:rsidP="00B42616">
            <w:pPr>
              <w:rPr>
                <w:rFonts w:ascii="Times New Roman" w:hAnsi="Times New Roman"/>
                <w:i/>
                <w:iCs/>
                <w:color w:val="000000" w:themeColor="text1"/>
              </w:rPr>
            </w:pPr>
            <w:r w:rsidRPr="002D1B42">
              <w:rPr>
                <w:rFonts w:ascii="Times New Roman" w:hAnsi="Times New Roman"/>
                <w:i/>
                <w:iCs/>
                <w:color w:val="000000" w:themeColor="text1"/>
              </w:rPr>
              <w:t>2023г.</w:t>
            </w:r>
          </w:p>
        </w:tc>
        <w:tc>
          <w:tcPr>
            <w:tcW w:w="1032" w:type="dxa"/>
            <w:vMerge/>
          </w:tcPr>
          <w:p w:rsidR="00980AF1" w:rsidRPr="002D1B42" w:rsidRDefault="00980AF1">
            <w:pPr>
              <w:rPr>
                <w:rFonts w:ascii="Times New Roman" w:hAnsi="Times New Roman"/>
                <w:color w:val="000000" w:themeColor="text1"/>
              </w:rPr>
            </w:pPr>
          </w:p>
        </w:tc>
        <w:tc>
          <w:tcPr>
            <w:tcW w:w="1276"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67"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34" w:type="dxa"/>
            <w:noWrap/>
          </w:tcPr>
          <w:p w:rsidR="00980AF1" w:rsidRPr="002D1B42" w:rsidRDefault="00980AF1" w:rsidP="00270556">
            <w:pPr>
              <w:rPr>
                <w:rFonts w:ascii="Times New Roman" w:hAnsi="Times New Roman"/>
              </w:rPr>
            </w:pPr>
            <w:r w:rsidRPr="002D1B42">
              <w:rPr>
                <w:rFonts w:ascii="Times New Roman" w:hAnsi="Times New Roman"/>
              </w:rPr>
              <w:t>0,00</w:t>
            </w:r>
          </w:p>
        </w:tc>
        <w:tc>
          <w:tcPr>
            <w:tcW w:w="1101" w:type="dxa"/>
            <w:noWrap/>
          </w:tcPr>
          <w:p w:rsidR="00980AF1" w:rsidRPr="002D1B42" w:rsidRDefault="00980AF1" w:rsidP="00270556">
            <w:pPr>
              <w:rPr>
                <w:rFonts w:ascii="Times New Roman" w:hAnsi="Times New Roman"/>
                <w:color w:val="000000" w:themeColor="text1"/>
              </w:rPr>
            </w:pPr>
            <w:r w:rsidRPr="002D1B42">
              <w:rPr>
                <w:rFonts w:ascii="Times New Roman" w:hAnsi="Times New Roman"/>
                <w:color w:val="000000" w:themeColor="text1"/>
              </w:rPr>
              <w:t>0,00</w:t>
            </w:r>
          </w:p>
        </w:tc>
        <w:tc>
          <w:tcPr>
            <w:tcW w:w="1559" w:type="dxa"/>
            <w:noWrap/>
          </w:tcPr>
          <w:p w:rsidR="00980AF1" w:rsidRPr="002D1B42" w:rsidRDefault="00980AF1" w:rsidP="00270556">
            <w:pPr>
              <w:ind w:right="-108" w:hanging="108"/>
              <w:rPr>
                <w:rFonts w:ascii="Times New Roman" w:hAnsi="Times New Roman"/>
              </w:rPr>
            </w:pPr>
            <w:r w:rsidRPr="002D1B42">
              <w:rPr>
                <w:rFonts w:ascii="Times New Roman" w:hAnsi="Times New Roman"/>
              </w:rPr>
              <w:t>113,64394</w:t>
            </w:r>
          </w:p>
        </w:tc>
        <w:tc>
          <w:tcPr>
            <w:tcW w:w="993" w:type="dxa"/>
            <w:noWrap/>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c>
          <w:tcPr>
            <w:tcW w:w="850" w:type="dxa"/>
          </w:tcPr>
          <w:p w:rsidR="00980AF1" w:rsidRPr="002D1B42" w:rsidRDefault="00980AF1" w:rsidP="00270556">
            <w:pPr>
              <w:rPr>
                <w:rFonts w:ascii="Times New Roman" w:hAnsi="Times New Roman"/>
              </w:rPr>
            </w:pPr>
            <w:r w:rsidRPr="002D1B42">
              <w:rPr>
                <w:rFonts w:ascii="Times New Roman" w:hAnsi="Times New Roman"/>
                <w:color w:val="000000" w:themeColor="text1"/>
              </w:rPr>
              <w:t>0,00</w:t>
            </w:r>
          </w:p>
        </w:tc>
      </w:tr>
      <w:tr w:rsidR="00BE0078" w:rsidRPr="002D1B42" w:rsidTr="003A05DC">
        <w:trPr>
          <w:trHeight w:val="300"/>
        </w:trPr>
        <w:tc>
          <w:tcPr>
            <w:tcW w:w="4678" w:type="dxa"/>
            <w:gridSpan w:val="3"/>
          </w:tcPr>
          <w:p w:rsidR="00BE0078" w:rsidRPr="002D1B42" w:rsidRDefault="00BE0078" w:rsidP="00914E78">
            <w:r w:rsidRPr="002D1B42">
              <w:rPr>
                <w:rFonts w:ascii="Times New Roman" w:hAnsi="Times New Roman"/>
                <w:iCs/>
                <w:color w:val="000000" w:themeColor="text1"/>
              </w:rPr>
              <w:lastRenderedPageBreak/>
              <w:t>Итого:</w:t>
            </w:r>
          </w:p>
        </w:tc>
        <w:tc>
          <w:tcPr>
            <w:tcW w:w="1276" w:type="dxa"/>
          </w:tcPr>
          <w:p w:rsidR="00BE0078" w:rsidRPr="002D1B42" w:rsidRDefault="00BE0078" w:rsidP="00270556">
            <w:r w:rsidRPr="002D1B42">
              <w:rPr>
                <w:rFonts w:ascii="Times New Roman" w:hAnsi="Times New Roman"/>
              </w:rPr>
              <w:t>0,00</w:t>
            </w:r>
          </w:p>
        </w:tc>
        <w:tc>
          <w:tcPr>
            <w:tcW w:w="1167" w:type="dxa"/>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tcPr>
          <w:p w:rsidR="00BE0078" w:rsidRPr="002D1B42" w:rsidRDefault="00BE0078" w:rsidP="00270556">
            <w:pPr>
              <w:rPr>
                <w:rFonts w:ascii="Times New Roman" w:hAnsi="Times New Roman"/>
              </w:rPr>
            </w:pPr>
            <w:r w:rsidRPr="002D1B42">
              <w:rPr>
                <w:rFonts w:ascii="Times New Roman" w:hAnsi="Times New Roman"/>
              </w:rPr>
              <w:t>0,00</w:t>
            </w:r>
          </w:p>
        </w:tc>
        <w:tc>
          <w:tcPr>
            <w:tcW w:w="1101" w:type="dxa"/>
          </w:tcPr>
          <w:p w:rsidR="00BE0078" w:rsidRPr="002D1B42" w:rsidRDefault="00BE0078" w:rsidP="00270556">
            <w:pPr>
              <w:rPr>
                <w:rFonts w:ascii="Times New Roman" w:hAnsi="Times New Roman"/>
              </w:rPr>
            </w:pPr>
            <w:r w:rsidRPr="002D1B42">
              <w:rPr>
                <w:rFonts w:ascii="Times New Roman" w:hAnsi="Times New Roman"/>
              </w:rPr>
              <w:t>0,00</w:t>
            </w:r>
          </w:p>
        </w:tc>
        <w:tc>
          <w:tcPr>
            <w:tcW w:w="1559" w:type="dxa"/>
            <w:noWrap/>
          </w:tcPr>
          <w:p w:rsidR="00BE0078" w:rsidRPr="003A05DC" w:rsidRDefault="00724B73" w:rsidP="005C2C84">
            <w:pPr>
              <w:rPr>
                <w:rFonts w:ascii="Times New Roman" w:hAnsi="Times New Roman"/>
              </w:rPr>
            </w:pPr>
            <w:r w:rsidRPr="003A05DC">
              <w:rPr>
                <w:rFonts w:ascii="Times New Roman" w:hAnsi="Times New Roman"/>
              </w:rPr>
              <w:t>21</w:t>
            </w:r>
            <w:r w:rsidR="005C2C84" w:rsidRPr="003A05DC">
              <w:rPr>
                <w:rFonts w:ascii="Times New Roman" w:hAnsi="Times New Roman"/>
              </w:rPr>
              <w:t>498,88991</w:t>
            </w:r>
          </w:p>
        </w:tc>
        <w:tc>
          <w:tcPr>
            <w:tcW w:w="993" w:type="dxa"/>
            <w:noWrap/>
          </w:tcPr>
          <w:p w:rsidR="00BE0078" w:rsidRPr="002D1B42" w:rsidRDefault="00477AE8" w:rsidP="00270556">
            <w:pPr>
              <w:rPr>
                <w:rFonts w:ascii="Times New Roman" w:hAnsi="Times New Roman"/>
              </w:rPr>
            </w:pPr>
            <w:r w:rsidRPr="002D1B42">
              <w:rPr>
                <w:rFonts w:ascii="Times New Roman" w:hAnsi="Times New Roman"/>
              </w:rPr>
              <w:t>10</w:t>
            </w:r>
            <w:r w:rsidR="00BE0078" w:rsidRPr="002D1B42">
              <w:rPr>
                <w:rFonts w:ascii="Times New Roman" w:hAnsi="Times New Roman"/>
              </w:rPr>
              <w:t>0,00</w:t>
            </w:r>
          </w:p>
        </w:tc>
        <w:tc>
          <w:tcPr>
            <w:tcW w:w="850" w:type="dxa"/>
          </w:tcPr>
          <w:p w:rsidR="00BE0078" w:rsidRPr="002D1B42" w:rsidRDefault="00477AE8" w:rsidP="00270556">
            <w:pPr>
              <w:rPr>
                <w:rFonts w:ascii="Times New Roman" w:hAnsi="Times New Roman"/>
              </w:rPr>
            </w:pPr>
            <w:r w:rsidRPr="002D1B42">
              <w:rPr>
                <w:rFonts w:ascii="Times New Roman" w:hAnsi="Times New Roman"/>
                <w:color w:val="000000" w:themeColor="text1"/>
              </w:rPr>
              <w:t>10</w:t>
            </w:r>
            <w:r w:rsidR="00BE0078" w:rsidRPr="002D1B42">
              <w:rPr>
                <w:rFonts w:ascii="Times New Roman" w:hAnsi="Times New Roman"/>
                <w:color w:val="000000" w:themeColor="text1"/>
              </w:rPr>
              <w:t>0,00</w:t>
            </w:r>
          </w:p>
        </w:tc>
      </w:tr>
      <w:tr w:rsidR="00BE0078" w:rsidRPr="002D1B42" w:rsidTr="003A05DC">
        <w:trPr>
          <w:trHeight w:val="300"/>
        </w:trPr>
        <w:tc>
          <w:tcPr>
            <w:tcW w:w="4678" w:type="dxa"/>
            <w:gridSpan w:val="3"/>
            <w:hideMark/>
          </w:tcPr>
          <w:p w:rsidR="00BE0078" w:rsidRPr="002D1B42" w:rsidRDefault="00BE0078" w:rsidP="00914E78">
            <w:pPr>
              <w:rPr>
                <w:rFonts w:ascii="Times New Roman" w:hAnsi="Times New Roman"/>
              </w:rPr>
            </w:pPr>
            <w:r w:rsidRPr="002D1B42">
              <w:rPr>
                <w:rFonts w:ascii="Times New Roman" w:hAnsi="Times New Roman"/>
              </w:rPr>
              <w:t xml:space="preserve">ВСЕГО, в </w:t>
            </w:r>
            <w:proofErr w:type="spellStart"/>
            <w:r w:rsidRPr="002D1B42">
              <w:rPr>
                <w:rFonts w:ascii="Times New Roman" w:hAnsi="Times New Roman"/>
              </w:rPr>
              <w:t>т.ч</w:t>
            </w:r>
            <w:proofErr w:type="spellEnd"/>
            <w:r w:rsidRPr="002D1B42">
              <w:rPr>
                <w:rFonts w:ascii="Times New Roman" w:hAnsi="Times New Roman"/>
              </w:rPr>
              <w:t>.:</w:t>
            </w:r>
          </w:p>
        </w:tc>
        <w:tc>
          <w:tcPr>
            <w:tcW w:w="1276" w:type="dxa"/>
            <w:hideMark/>
          </w:tcPr>
          <w:p w:rsidR="00BE0078" w:rsidRPr="002D1B42" w:rsidRDefault="00BE0078" w:rsidP="00270556">
            <w:pPr>
              <w:rPr>
                <w:rFonts w:ascii="Times New Roman" w:hAnsi="Times New Roman"/>
              </w:rPr>
            </w:pPr>
            <w:r w:rsidRPr="002D1B42">
              <w:rPr>
                <w:rFonts w:ascii="Times New Roman" w:hAnsi="Times New Roman"/>
              </w:rPr>
              <w:t xml:space="preserve">83 545,30 </w:t>
            </w:r>
          </w:p>
        </w:tc>
        <w:tc>
          <w:tcPr>
            <w:tcW w:w="1167" w:type="dxa"/>
            <w:hideMark/>
          </w:tcPr>
          <w:p w:rsidR="00BE0078" w:rsidRPr="002D1B42" w:rsidRDefault="00BE0078" w:rsidP="00270556">
            <w:pPr>
              <w:rPr>
                <w:rFonts w:ascii="Times New Roman" w:hAnsi="Times New Roman"/>
              </w:rPr>
            </w:pPr>
            <w:r w:rsidRPr="002D1B42">
              <w:rPr>
                <w:rFonts w:ascii="Times New Roman" w:hAnsi="Times New Roman"/>
              </w:rPr>
              <w:t xml:space="preserve">  110 482,13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 133 501,43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   84 483,30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890735,18 </w:t>
            </w:r>
          </w:p>
        </w:tc>
        <w:tc>
          <w:tcPr>
            <w:tcW w:w="1101" w:type="dxa"/>
            <w:hideMark/>
          </w:tcPr>
          <w:p w:rsidR="00BE0078" w:rsidRPr="002D1B42" w:rsidRDefault="00BE0078" w:rsidP="00270556">
            <w:pPr>
              <w:rPr>
                <w:rFonts w:ascii="Times New Roman" w:hAnsi="Times New Roman"/>
                <w:color w:val="000000" w:themeColor="text1"/>
              </w:rPr>
            </w:pPr>
            <w:r w:rsidRPr="002D1B42">
              <w:rPr>
                <w:rFonts w:ascii="Times New Roman" w:hAnsi="Times New Roman"/>
                <w:color w:val="000000" w:themeColor="text1"/>
              </w:rPr>
              <w:t>396395,02</w:t>
            </w:r>
          </w:p>
        </w:tc>
        <w:tc>
          <w:tcPr>
            <w:tcW w:w="1559" w:type="dxa"/>
            <w:noWrap/>
          </w:tcPr>
          <w:p w:rsidR="00BE0078" w:rsidRPr="003A05DC" w:rsidRDefault="0007525E" w:rsidP="0007525E">
            <w:pPr>
              <w:rPr>
                <w:rFonts w:ascii="Times New Roman" w:hAnsi="Times New Roman"/>
                <w:color w:val="FF0000"/>
              </w:rPr>
            </w:pPr>
            <w:r w:rsidRPr="003A05DC">
              <w:rPr>
                <w:rFonts w:ascii="Times New Roman" w:hAnsi="Times New Roman"/>
              </w:rPr>
              <w:t>1620</w:t>
            </w:r>
            <w:r w:rsidR="005C2C84" w:rsidRPr="003A05DC">
              <w:rPr>
                <w:rFonts w:ascii="Times New Roman" w:hAnsi="Times New Roman"/>
              </w:rPr>
              <w:t>85,07637</w:t>
            </w:r>
          </w:p>
        </w:tc>
        <w:tc>
          <w:tcPr>
            <w:tcW w:w="993" w:type="dxa"/>
            <w:noWrap/>
            <w:hideMark/>
          </w:tcPr>
          <w:p w:rsidR="00BE0078" w:rsidRPr="002D1B42" w:rsidRDefault="00AA15DA" w:rsidP="00270556">
            <w:pPr>
              <w:rPr>
                <w:rFonts w:ascii="Times New Roman" w:hAnsi="Times New Roman"/>
              </w:rPr>
            </w:pPr>
            <w:r w:rsidRPr="002D1B42">
              <w:rPr>
                <w:rFonts w:ascii="Times New Roman" w:hAnsi="Times New Roman"/>
              </w:rPr>
              <w:t>301,00</w:t>
            </w:r>
          </w:p>
        </w:tc>
        <w:tc>
          <w:tcPr>
            <w:tcW w:w="850" w:type="dxa"/>
          </w:tcPr>
          <w:p w:rsidR="00BE0078" w:rsidRPr="002D1B42" w:rsidRDefault="00BE0078" w:rsidP="00270556">
            <w:pPr>
              <w:rPr>
                <w:rFonts w:ascii="Times New Roman" w:hAnsi="Times New Roman"/>
              </w:rPr>
            </w:pPr>
            <w:r w:rsidRPr="002D1B42">
              <w:rPr>
                <w:rFonts w:ascii="Times New Roman" w:hAnsi="Times New Roman"/>
              </w:rPr>
              <w:t>301,00</w:t>
            </w:r>
          </w:p>
        </w:tc>
      </w:tr>
      <w:tr w:rsidR="00BE0078" w:rsidRPr="002D1B42" w:rsidTr="003A05DC">
        <w:trPr>
          <w:trHeight w:val="300"/>
        </w:trPr>
        <w:tc>
          <w:tcPr>
            <w:tcW w:w="4678" w:type="dxa"/>
            <w:gridSpan w:val="3"/>
            <w:hideMark/>
          </w:tcPr>
          <w:p w:rsidR="00BE0078" w:rsidRPr="002D1B42" w:rsidRDefault="00BE0078" w:rsidP="00914E78">
            <w:pPr>
              <w:rPr>
                <w:rFonts w:ascii="Times New Roman" w:hAnsi="Times New Roman"/>
              </w:rPr>
            </w:pPr>
            <w:r w:rsidRPr="002D1B42">
              <w:rPr>
                <w:rFonts w:ascii="Times New Roman" w:hAnsi="Times New Roman"/>
                <w:i/>
                <w:iCs/>
              </w:rPr>
              <w:t>- средства местного бюджета</w:t>
            </w:r>
          </w:p>
        </w:tc>
        <w:tc>
          <w:tcPr>
            <w:tcW w:w="1276" w:type="dxa"/>
            <w:hideMark/>
          </w:tcPr>
          <w:p w:rsidR="00BE0078" w:rsidRPr="002D1B42" w:rsidRDefault="00BE0078" w:rsidP="00270556">
            <w:pPr>
              <w:rPr>
                <w:rFonts w:ascii="Times New Roman" w:hAnsi="Times New Roman"/>
              </w:rPr>
            </w:pPr>
            <w:r w:rsidRPr="002D1B42">
              <w:rPr>
                <w:rFonts w:ascii="Times New Roman" w:hAnsi="Times New Roman"/>
              </w:rPr>
              <w:t>8 399,18</w:t>
            </w:r>
          </w:p>
        </w:tc>
        <w:tc>
          <w:tcPr>
            <w:tcW w:w="1167" w:type="dxa"/>
            <w:hideMark/>
          </w:tcPr>
          <w:p w:rsidR="00BE0078" w:rsidRPr="002D1B42" w:rsidRDefault="00BE0078" w:rsidP="00270556">
            <w:pPr>
              <w:ind w:right="-108"/>
              <w:rPr>
                <w:rFonts w:ascii="Times New Roman" w:hAnsi="Times New Roman"/>
              </w:rPr>
            </w:pPr>
            <w:r w:rsidRPr="002D1B42">
              <w:rPr>
                <w:rFonts w:ascii="Times New Roman" w:hAnsi="Times New Roman"/>
              </w:rPr>
              <w:t xml:space="preserve">14144,53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7 092,43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 7617,00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2986,48</w:t>
            </w:r>
          </w:p>
        </w:tc>
        <w:tc>
          <w:tcPr>
            <w:tcW w:w="1101" w:type="dxa"/>
            <w:hideMark/>
          </w:tcPr>
          <w:p w:rsidR="00BE0078" w:rsidRPr="002D1B42" w:rsidRDefault="00BE0078" w:rsidP="00270556">
            <w:pPr>
              <w:rPr>
                <w:rFonts w:ascii="Times New Roman" w:hAnsi="Times New Roman"/>
                <w:color w:val="000000" w:themeColor="text1"/>
              </w:rPr>
            </w:pPr>
            <w:r w:rsidRPr="002D1B42">
              <w:rPr>
                <w:rFonts w:ascii="Times New Roman" w:hAnsi="Times New Roman"/>
                <w:color w:val="000000" w:themeColor="text1"/>
              </w:rPr>
              <w:t>1237,96</w:t>
            </w:r>
          </w:p>
        </w:tc>
        <w:tc>
          <w:tcPr>
            <w:tcW w:w="1559" w:type="dxa"/>
            <w:noWrap/>
          </w:tcPr>
          <w:p w:rsidR="00BE0078" w:rsidRPr="008A3177" w:rsidRDefault="00DB65C3" w:rsidP="0007525E">
            <w:pPr>
              <w:rPr>
                <w:rFonts w:ascii="Times New Roman" w:hAnsi="Times New Roman"/>
                <w:lang w:val="en-US"/>
              </w:rPr>
            </w:pPr>
            <w:r w:rsidRPr="003A05DC">
              <w:rPr>
                <w:rFonts w:ascii="Times New Roman" w:hAnsi="Times New Roman"/>
              </w:rPr>
              <w:t>1</w:t>
            </w:r>
            <w:r w:rsidR="0007525E" w:rsidRPr="003A05DC">
              <w:rPr>
                <w:rFonts w:ascii="Times New Roman" w:hAnsi="Times New Roman"/>
              </w:rPr>
              <w:t>818</w:t>
            </w:r>
            <w:r w:rsidRPr="003A05DC">
              <w:rPr>
                <w:rFonts w:ascii="Times New Roman" w:hAnsi="Times New Roman"/>
              </w:rPr>
              <w:t>2,98143</w:t>
            </w:r>
          </w:p>
        </w:tc>
        <w:tc>
          <w:tcPr>
            <w:tcW w:w="993" w:type="dxa"/>
            <w:noWrap/>
            <w:hideMark/>
          </w:tcPr>
          <w:p w:rsidR="00BE0078" w:rsidRPr="002D1B42" w:rsidRDefault="00BE0078" w:rsidP="00270556">
            <w:pPr>
              <w:rPr>
                <w:rFonts w:ascii="Times New Roman" w:hAnsi="Times New Roman"/>
              </w:rPr>
            </w:pPr>
            <w:r w:rsidRPr="002D1B42">
              <w:rPr>
                <w:rFonts w:ascii="Times New Roman" w:hAnsi="Times New Roman"/>
              </w:rPr>
              <w:t>301,00</w:t>
            </w:r>
          </w:p>
        </w:tc>
        <w:tc>
          <w:tcPr>
            <w:tcW w:w="850" w:type="dxa"/>
          </w:tcPr>
          <w:p w:rsidR="00BE0078" w:rsidRPr="002D1B42" w:rsidRDefault="00BE0078" w:rsidP="00270556">
            <w:pPr>
              <w:rPr>
                <w:rFonts w:ascii="Times New Roman" w:hAnsi="Times New Roman"/>
              </w:rPr>
            </w:pPr>
            <w:r w:rsidRPr="002D1B42">
              <w:rPr>
                <w:rFonts w:ascii="Times New Roman" w:hAnsi="Times New Roman"/>
              </w:rPr>
              <w:t>301,00</w:t>
            </w:r>
          </w:p>
        </w:tc>
      </w:tr>
      <w:tr w:rsidR="00BE0078" w:rsidRPr="002D1B42" w:rsidTr="003A05DC">
        <w:trPr>
          <w:trHeight w:val="300"/>
        </w:trPr>
        <w:tc>
          <w:tcPr>
            <w:tcW w:w="4678" w:type="dxa"/>
            <w:gridSpan w:val="3"/>
            <w:hideMark/>
          </w:tcPr>
          <w:p w:rsidR="00BE0078" w:rsidRPr="002D1B42" w:rsidRDefault="00BE0078" w:rsidP="00914E78">
            <w:pPr>
              <w:rPr>
                <w:rFonts w:ascii="Times New Roman" w:hAnsi="Times New Roman"/>
              </w:rPr>
            </w:pPr>
            <w:r w:rsidRPr="002D1B42">
              <w:rPr>
                <w:rFonts w:ascii="Times New Roman" w:hAnsi="Times New Roman"/>
                <w:i/>
                <w:iCs/>
              </w:rPr>
              <w:t>- средства областного бюджета</w:t>
            </w:r>
          </w:p>
        </w:tc>
        <w:tc>
          <w:tcPr>
            <w:tcW w:w="1276" w:type="dxa"/>
            <w:hideMark/>
          </w:tcPr>
          <w:p w:rsidR="00BE0078" w:rsidRPr="002D1B42" w:rsidRDefault="00BE0078" w:rsidP="00270556">
            <w:pPr>
              <w:rPr>
                <w:rFonts w:ascii="Times New Roman" w:hAnsi="Times New Roman"/>
              </w:rPr>
            </w:pPr>
            <w:r w:rsidRPr="002D1B42">
              <w:rPr>
                <w:rFonts w:ascii="Times New Roman" w:hAnsi="Times New Roman"/>
              </w:rPr>
              <w:t xml:space="preserve">75 146,12 </w:t>
            </w:r>
          </w:p>
        </w:tc>
        <w:tc>
          <w:tcPr>
            <w:tcW w:w="1167" w:type="dxa"/>
            <w:hideMark/>
          </w:tcPr>
          <w:p w:rsidR="00BE0078" w:rsidRPr="002D1B42" w:rsidRDefault="00BE0078" w:rsidP="00270556">
            <w:pPr>
              <w:rPr>
                <w:rFonts w:ascii="Times New Roman" w:hAnsi="Times New Roman"/>
              </w:rPr>
            </w:pPr>
            <w:r w:rsidRPr="002D1B42">
              <w:rPr>
                <w:rFonts w:ascii="Times New Roman" w:hAnsi="Times New Roman"/>
              </w:rPr>
              <w:t xml:space="preserve">96 337,60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126 409,00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76 866,30 </w:t>
            </w:r>
          </w:p>
        </w:tc>
        <w:tc>
          <w:tcPr>
            <w:tcW w:w="1134" w:type="dxa"/>
            <w:hideMark/>
          </w:tcPr>
          <w:p w:rsidR="00BE0078" w:rsidRPr="002D1B42" w:rsidRDefault="00BE0078" w:rsidP="00270556">
            <w:pPr>
              <w:rPr>
                <w:rFonts w:ascii="Times New Roman" w:hAnsi="Times New Roman"/>
              </w:rPr>
            </w:pPr>
            <w:r w:rsidRPr="002D1B42">
              <w:rPr>
                <w:rFonts w:ascii="Times New Roman" w:hAnsi="Times New Roman"/>
              </w:rPr>
              <w:t xml:space="preserve">282370,7 </w:t>
            </w:r>
          </w:p>
        </w:tc>
        <w:tc>
          <w:tcPr>
            <w:tcW w:w="1101" w:type="dxa"/>
            <w:hideMark/>
          </w:tcPr>
          <w:p w:rsidR="00BE0078" w:rsidRPr="002D1B42" w:rsidRDefault="00BE0078" w:rsidP="00270556">
            <w:pPr>
              <w:rPr>
                <w:rFonts w:ascii="Times New Roman" w:hAnsi="Times New Roman"/>
                <w:color w:val="000000" w:themeColor="text1"/>
              </w:rPr>
            </w:pPr>
            <w:r w:rsidRPr="002D1B42">
              <w:rPr>
                <w:rFonts w:ascii="Times New Roman" w:hAnsi="Times New Roman"/>
                <w:color w:val="000000" w:themeColor="text1"/>
              </w:rPr>
              <w:t>104519,19</w:t>
            </w:r>
          </w:p>
        </w:tc>
        <w:tc>
          <w:tcPr>
            <w:tcW w:w="1559" w:type="dxa"/>
            <w:noWrap/>
          </w:tcPr>
          <w:p w:rsidR="00BE0078" w:rsidRPr="002D1B42" w:rsidRDefault="00385D62" w:rsidP="00270556">
            <w:pPr>
              <w:rPr>
                <w:rFonts w:ascii="Times New Roman" w:hAnsi="Times New Roman"/>
              </w:rPr>
            </w:pPr>
            <w:r w:rsidRPr="002D1B42">
              <w:rPr>
                <w:rFonts w:ascii="Times New Roman" w:hAnsi="Times New Roman"/>
              </w:rPr>
              <w:t>77397,99494</w:t>
            </w:r>
          </w:p>
        </w:tc>
        <w:tc>
          <w:tcPr>
            <w:tcW w:w="993" w:type="dxa"/>
            <w:noWrap/>
            <w:hideMark/>
          </w:tcPr>
          <w:p w:rsidR="00BE0078" w:rsidRPr="002D1B42" w:rsidRDefault="00AA15DA" w:rsidP="00270556">
            <w:pPr>
              <w:rPr>
                <w:rFonts w:ascii="Times New Roman" w:hAnsi="Times New Roman"/>
              </w:rPr>
            </w:pPr>
            <w:r w:rsidRPr="002D1B42">
              <w:rPr>
                <w:rFonts w:ascii="Times New Roman" w:hAnsi="Times New Roman"/>
              </w:rPr>
              <w:t>0,00</w:t>
            </w:r>
          </w:p>
        </w:tc>
        <w:tc>
          <w:tcPr>
            <w:tcW w:w="850" w:type="dxa"/>
          </w:tcPr>
          <w:p w:rsidR="00BE0078" w:rsidRPr="002D1B42" w:rsidRDefault="00BE0078" w:rsidP="00270556">
            <w:pPr>
              <w:rPr>
                <w:rFonts w:ascii="Times New Roman" w:hAnsi="Times New Roman"/>
              </w:rPr>
            </w:pPr>
            <w:r w:rsidRPr="002D1B42">
              <w:rPr>
                <w:rFonts w:ascii="Times New Roman" w:hAnsi="Times New Roman"/>
              </w:rPr>
              <w:t>0,00</w:t>
            </w:r>
          </w:p>
        </w:tc>
      </w:tr>
      <w:tr w:rsidR="00BE0078" w:rsidRPr="002D1B42" w:rsidTr="003A05DC">
        <w:trPr>
          <w:trHeight w:val="300"/>
        </w:trPr>
        <w:tc>
          <w:tcPr>
            <w:tcW w:w="4678" w:type="dxa"/>
            <w:gridSpan w:val="3"/>
            <w:hideMark/>
          </w:tcPr>
          <w:p w:rsidR="00BE0078" w:rsidRPr="002D1B42" w:rsidRDefault="00BE0078" w:rsidP="00914E78">
            <w:pPr>
              <w:rPr>
                <w:rFonts w:ascii="Times New Roman" w:hAnsi="Times New Roman"/>
              </w:rPr>
            </w:pPr>
            <w:r w:rsidRPr="002D1B42">
              <w:rPr>
                <w:rFonts w:ascii="Times New Roman" w:hAnsi="Times New Roman"/>
                <w:i/>
                <w:iCs/>
              </w:rPr>
              <w:t xml:space="preserve"> - средства федерального бюджета</w:t>
            </w:r>
          </w:p>
        </w:tc>
        <w:tc>
          <w:tcPr>
            <w:tcW w:w="1276" w:type="dxa"/>
            <w:noWrap/>
            <w:hideMark/>
          </w:tcPr>
          <w:p w:rsidR="00BE0078" w:rsidRPr="002D1B42" w:rsidRDefault="00BE0078" w:rsidP="00270556">
            <w:pPr>
              <w:rPr>
                <w:rFonts w:ascii="Times New Roman" w:hAnsi="Times New Roman"/>
              </w:rPr>
            </w:pPr>
            <w:r w:rsidRPr="002D1B42">
              <w:rPr>
                <w:rFonts w:ascii="Times New Roman" w:hAnsi="Times New Roman"/>
              </w:rPr>
              <w:t>0,00</w:t>
            </w:r>
          </w:p>
        </w:tc>
        <w:tc>
          <w:tcPr>
            <w:tcW w:w="1167" w:type="dxa"/>
            <w:noWrap/>
            <w:hideMark/>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noWrap/>
            <w:hideMark/>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noWrap/>
            <w:hideMark/>
          </w:tcPr>
          <w:p w:rsidR="00BE0078" w:rsidRPr="002D1B42" w:rsidRDefault="00BE0078" w:rsidP="00270556">
            <w:pPr>
              <w:rPr>
                <w:rFonts w:ascii="Times New Roman" w:hAnsi="Times New Roman"/>
              </w:rPr>
            </w:pPr>
            <w:r w:rsidRPr="002D1B42">
              <w:rPr>
                <w:rFonts w:ascii="Times New Roman" w:hAnsi="Times New Roman"/>
              </w:rPr>
              <w:t>0,00</w:t>
            </w:r>
          </w:p>
        </w:tc>
        <w:tc>
          <w:tcPr>
            <w:tcW w:w="1134" w:type="dxa"/>
            <w:noWrap/>
            <w:hideMark/>
          </w:tcPr>
          <w:p w:rsidR="00BE0078" w:rsidRPr="002D1B42" w:rsidRDefault="00BE0078" w:rsidP="00270556">
            <w:pPr>
              <w:ind w:right="-109"/>
              <w:rPr>
                <w:rFonts w:ascii="Times New Roman" w:hAnsi="Times New Roman"/>
              </w:rPr>
            </w:pPr>
            <w:r w:rsidRPr="002D1B42">
              <w:rPr>
                <w:rFonts w:ascii="Times New Roman" w:hAnsi="Times New Roman"/>
              </w:rPr>
              <w:t>605378,0</w:t>
            </w:r>
          </w:p>
        </w:tc>
        <w:tc>
          <w:tcPr>
            <w:tcW w:w="1101" w:type="dxa"/>
            <w:noWrap/>
            <w:hideMark/>
          </w:tcPr>
          <w:p w:rsidR="00BE0078" w:rsidRPr="002D1B42" w:rsidRDefault="00BE0078" w:rsidP="00270556">
            <w:pPr>
              <w:ind w:right="-108" w:hanging="141"/>
              <w:rPr>
                <w:rFonts w:ascii="Times New Roman" w:hAnsi="Times New Roman"/>
                <w:color w:val="000000" w:themeColor="text1"/>
              </w:rPr>
            </w:pPr>
            <w:r w:rsidRPr="002D1B42">
              <w:rPr>
                <w:rFonts w:ascii="Times New Roman" w:hAnsi="Times New Roman"/>
                <w:color w:val="000000" w:themeColor="text1"/>
              </w:rPr>
              <w:t>290637,87</w:t>
            </w:r>
          </w:p>
        </w:tc>
        <w:tc>
          <w:tcPr>
            <w:tcW w:w="1559" w:type="dxa"/>
            <w:noWrap/>
            <w:hideMark/>
          </w:tcPr>
          <w:p w:rsidR="00BE0078" w:rsidRPr="002D1B42" w:rsidRDefault="00BE0078" w:rsidP="00270556">
            <w:pPr>
              <w:ind w:right="-108" w:hanging="108"/>
              <w:rPr>
                <w:rFonts w:ascii="Times New Roman" w:hAnsi="Times New Roman"/>
              </w:rPr>
            </w:pPr>
            <w:r w:rsidRPr="002D1B42">
              <w:rPr>
                <w:rFonts w:ascii="Times New Roman" w:hAnsi="Times New Roman"/>
              </w:rPr>
              <w:t>66504,100</w:t>
            </w:r>
          </w:p>
        </w:tc>
        <w:tc>
          <w:tcPr>
            <w:tcW w:w="993" w:type="dxa"/>
            <w:noWrap/>
            <w:hideMark/>
          </w:tcPr>
          <w:p w:rsidR="00BE0078" w:rsidRPr="002D1B42" w:rsidRDefault="00AA15DA" w:rsidP="00270556">
            <w:pPr>
              <w:rPr>
                <w:rFonts w:ascii="Times New Roman" w:hAnsi="Times New Roman"/>
              </w:rPr>
            </w:pPr>
            <w:r w:rsidRPr="002D1B42">
              <w:rPr>
                <w:rFonts w:ascii="Times New Roman" w:hAnsi="Times New Roman"/>
              </w:rPr>
              <w:t>0,00</w:t>
            </w:r>
          </w:p>
        </w:tc>
        <w:tc>
          <w:tcPr>
            <w:tcW w:w="850" w:type="dxa"/>
          </w:tcPr>
          <w:p w:rsidR="00BE0078" w:rsidRPr="002D1B42" w:rsidRDefault="00BE0078" w:rsidP="00270556">
            <w:pPr>
              <w:rPr>
                <w:rFonts w:ascii="Times New Roman" w:hAnsi="Times New Roman"/>
              </w:rPr>
            </w:pPr>
            <w:r w:rsidRPr="002D1B42">
              <w:rPr>
                <w:rFonts w:ascii="Times New Roman" w:hAnsi="Times New Roman"/>
              </w:rPr>
              <w:t>0,00</w:t>
            </w:r>
          </w:p>
        </w:tc>
      </w:tr>
    </w:tbl>
    <w:p w:rsidR="00C5772F" w:rsidRPr="002D1B42" w:rsidRDefault="00C5772F" w:rsidP="00B66FCD">
      <w:pPr>
        <w:jc w:val="both"/>
        <w:rPr>
          <w:rFonts w:eastAsia="Calibri"/>
          <w:sz w:val="28"/>
          <w:szCs w:val="28"/>
          <w:lang w:eastAsia="en-US"/>
        </w:rPr>
        <w:sectPr w:rsidR="00C5772F" w:rsidRPr="002D1B42" w:rsidSect="00694361">
          <w:pgSz w:w="16838" w:h="11906" w:orient="landscape"/>
          <w:pgMar w:top="1701" w:right="1134" w:bottom="567" w:left="709" w:header="709" w:footer="709" w:gutter="0"/>
          <w:cols w:space="708"/>
          <w:docGrid w:linePitch="360"/>
        </w:sectPr>
      </w:pPr>
    </w:p>
    <w:p w:rsidR="00BF2906" w:rsidRPr="002D1B42" w:rsidRDefault="00CD1185" w:rsidP="00D11E4E">
      <w:pPr>
        <w:ind w:firstLine="708"/>
        <w:jc w:val="both"/>
        <w:rPr>
          <w:b/>
          <w:bCs/>
          <w:color w:val="000000"/>
          <w:sz w:val="22"/>
          <w:szCs w:val="22"/>
        </w:rPr>
      </w:pPr>
      <w:r w:rsidRPr="002D1B42">
        <w:rPr>
          <w:rFonts w:eastAsia="Calibri"/>
          <w:sz w:val="28"/>
          <w:szCs w:val="28"/>
          <w:lang w:eastAsia="en-US"/>
        </w:rPr>
        <w:lastRenderedPageBreak/>
        <w:t>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обязательств и подлежит ежегодному уточнению. Объем финансирования Программы на 2017-20</w:t>
      </w:r>
      <w:r w:rsidR="002306C9" w:rsidRPr="002D1B42">
        <w:rPr>
          <w:rFonts w:eastAsia="Calibri"/>
          <w:sz w:val="28"/>
          <w:szCs w:val="28"/>
          <w:lang w:eastAsia="en-US"/>
        </w:rPr>
        <w:t>2</w:t>
      </w:r>
      <w:r w:rsidR="005C0F09" w:rsidRPr="002D1B42">
        <w:rPr>
          <w:rFonts w:eastAsia="Calibri"/>
          <w:sz w:val="28"/>
          <w:szCs w:val="28"/>
          <w:lang w:eastAsia="en-US"/>
        </w:rPr>
        <w:t>5</w:t>
      </w:r>
      <w:r w:rsidRPr="002D1B42">
        <w:rPr>
          <w:rFonts w:eastAsia="Calibri"/>
          <w:sz w:val="28"/>
          <w:szCs w:val="28"/>
          <w:lang w:eastAsia="en-US"/>
        </w:rPr>
        <w:t xml:space="preserve"> годы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w:t>
      </w:r>
    </w:p>
    <w:p w:rsidR="001D557F" w:rsidRPr="002D1B42" w:rsidRDefault="001D557F" w:rsidP="00D11E4E">
      <w:pPr>
        <w:tabs>
          <w:tab w:val="left" w:pos="567"/>
        </w:tabs>
        <w:outlineLvl w:val="0"/>
        <w:rPr>
          <w:rFonts w:eastAsia="Calibri"/>
          <w:sz w:val="16"/>
          <w:szCs w:val="16"/>
          <w:lang w:eastAsia="en-US"/>
        </w:rPr>
      </w:pPr>
    </w:p>
    <w:p w:rsidR="00CD1185" w:rsidRPr="002D1B42" w:rsidRDefault="00CD1185" w:rsidP="00CD1185">
      <w:pPr>
        <w:tabs>
          <w:tab w:val="left" w:pos="567"/>
        </w:tabs>
        <w:jc w:val="center"/>
        <w:outlineLvl w:val="0"/>
        <w:rPr>
          <w:rFonts w:eastAsia="Calibri"/>
          <w:lang w:eastAsia="en-US"/>
        </w:rPr>
      </w:pPr>
      <w:r w:rsidRPr="002D1B42">
        <w:rPr>
          <w:rFonts w:eastAsia="Calibri"/>
          <w:sz w:val="28"/>
          <w:szCs w:val="28"/>
          <w:lang w:eastAsia="en-US"/>
        </w:rPr>
        <w:t xml:space="preserve">Раздел </w:t>
      </w:r>
      <w:r w:rsidR="000B6B92" w:rsidRPr="002D1B42">
        <w:rPr>
          <w:rFonts w:eastAsia="Calibri"/>
          <w:sz w:val="28"/>
          <w:szCs w:val="28"/>
          <w:lang w:eastAsia="en-US"/>
        </w:rPr>
        <w:t>4</w:t>
      </w:r>
      <w:r w:rsidRPr="002D1B42">
        <w:rPr>
          <w:rFonts w:eastAsia="Calibri"/>
          <w:sz w:val="28"/>
          <w:szCs w:val="28"/>
          <w:lang w:eastAsia="en-US"/>
        </w:rPr>
        <w:t>. ОЖИДАЕМЫЕ КОНЕЧНЫЕ РЕЗУЛЬТАТЫ РЕАЛИЗАЦИИ ПРОГРАММЫ</w:t>
      </w:r>
    </w:p>
    <w:p w:rsidR="00090385" w:rsidRPr="002D1B42" w:rsidRDefault="00090385" w:rsidP="000749C3">
      <w:pPr>
        <w:ind w:firstLine="709"/>
        <w:jc w:val="both"/>
        <w:rPr>
          <w:rFonts w:eastAsia="Calibri"/>
          <w:sz w:val="16"/>
          <w:szCs w:val="16"/>
          <w:lang w:eastAsia="en-US"/>
        </w:rPr>
      </w:pPr>
    </w:p>
    <w:p w:rsidR="00A77D42" w:rsidRPr="002D1B42" w:rsidRDefault="00A77D42" w:rsidP="00A77D42">
      <w:pPr>
        <w:ind w:firstLine="709"/>
        <w:jc w:val="both"/>
        <w:rPr>
          <w:rFonts w:eastAsia="Calibri"/>
          <w:sz w:val="28"/>
          <w:szCs w:val="28"/>
          <w:lang w:eastAsia="en-US"/>
        </w:rPr>
      </w:pPr>
      <w:r w:rsidRPr="002D1B42">
        <w:rPr>
          <w:rFonts w:eastAsia="Calibri"/>
          <w:sz w:val="28"/>
          <w:szCs w:val="28"/>
          <w:lang w:eastAsia="en-US"/>
        </w:rPr>
        <w:t>Осуществление комплекса мероприятий программы за период с 2017 по 20</w:t>
      </w:r>
      <w:r w:rsidR="00102C9D" w:rsidRPr="002D1B42">
        <w:rPr>
          <w:rFonts w:eastAsia="Calibri"/>
          <w:sz w:val="28"/>
          <w:szCs w:val="28"/>
          <w:lang w:eastAsia="en-US"/>
        </w:rPr>
        <w:t>2</w:t>
      </w:r>
      <w:r w:rsidR="00A14857" w:rsidRPr="002D1B42">
        <w:rPr>
          <w:rFonts w:eastAsia="Calibri"/>
          <w:sz w:val="28"/>
          <w:szCs w:val="28"/>
          <w:lang w:eastAsia="en-US"/>
        </w:rPr>
        <w:t>5</w:t>
      </w:r>
      <w:r w:rsidRPr="002D1B42">
        <w:rPr>
          <w:rFonts w:eastAsia="Calibri"/>
          <w:sz w:val="28"/>
          <w:szCs w:val="28"/>
          <w:lang w:eastAsia="en-US"/>
        </w:rPr>
        <w:t xml:space="preserve"> годы позволит достичь следующих конечных результатов реализации программы:</w:t>
      </w:r>
    </w:p>
    <w:p w:rsidR="00A77D42" w:rsidRPr="002D1B42" w:rsidRDefault="00A77D42" w:rsidP="00A77D42">
      <w:pPr>
        <w:ind w:firstLine="709"/>
        <w:jc w:val="both"/>
        <w:rPr>
          <w:rFonts w:eastAsia="Calibri"/>
          <w:sz w:val="28"/>
          <w:szCs w:val="28"/>
          <w:lang w:eastAsia="en-US"/>
        </w:rPr>
      </w:pPr>
      <w:r w:rsidRPr="002D1B42">
        <w:rPr>
          <w:rFonts w:eastAsia="Calibri"/>
          <w:sz w:val="28"/>
          <w:szCs w:val="28"/>
          <w:lang w:eastAsia="en-US"/>
        </w:rPr>
        <w:t>- снижения уровня износа объектов коммунальной инфраструктуры;</w:t>
      </w:r>
    </w:p>
    <w:p w:rsidR="00A77D42" w:rsidRDefault="00A77D42" w:rsidP="00A77D42">
      <w:pPr>
        <w:ind w:firstLine="709"/>
        <w:jc w:val="both"/>
        <w:rPr>
          <w:rFonts w:eastAsia="Calibri"/>
          <w:sz w:val="28"/>
          <w:szCs w:val="28"/>
          <w:lang w:eastAsia="en-US"/>
        </w:rPr>
      </w:pPr>
      <w:r w:rsidRPr="002D1B42">
        <w:rPr>
          <w:rFonts w:eastAsia="Calibri"/>
          <w:sz w:val="28"/>
          <w:szCs w:val="28"/>
          <w:lang w:eastAsia="en-US"/>
        </w:rPr>
        <w:t>- увеличения доли населения, обеспеченного питьевой водой нормативного качества;</w:t>
      </w:r>
    </w:p>
    <w:p w:rsidR="00A77D42" w:rsidRDefault="00A77D42" w:rsidP="00A77D42">
      <w:pPr>
        <w:ind w:firstLine="709"/>
        <w:jc w:val="both"/>
        <w:rPr>
          <w:rFonts w:eastAsia="Calibri"/>
          <w:sz w:val="28"/>
          <w:szCs w:val="28"/>
          <w:lang w:eastAsia="en-US"/>
        </w:rPr>
      </w:pPr>
      <w:r>
        <w:rPr>
          <w:rFonts w:eastAsia="Calibri"/>
          <w:sz w:val="28"/>
          <w:szCs w:val="28"/>
          <w:lang w:eastAsia="en-US"/>
        </w:rPr>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p w:rsidR="00807DC5" w:rsidRDefault="00A77D42" w:rsidP="006C1AB2">
      <w:pPr>
        <w:ind w:firstLine="709"/>
        <w:jc w:val="both"/>
        <w:rPr>
          <w:rFonts w:eastAsia="Calibri"/>
          <w:sz w:val="28"/>
          <w:szCs w:val="28"/>
          <w:lang w:eastAsia="en-US"/>
        </w:rPr>
      </w:pPr>
      <w:r w:rsidRPr="00A77D42">
        <w:rPr>
          <w:rFonts w:eastAsia="Calibri"/>
          <w:sz w:val="28"/>
          <w:szCs w:val="28"/>
          <w:lang w:eastAsia="en-US"/>
        </w:rPr>
        <w:t xml:space="preserve">Реализация комплекса мероприятий </w:t>
      </w:r>
      <w:r w:rsidR="0052336D">
        <w:rPr>
          <w:rFonts w:eastAsia="Calibri"/>
          <w:sz w:val="28"/>
          <w:szCs w:val="28"/>
          <w:lang w:eastAsia="en-US"/>
        </w:rPr>
        <w:t xml:space="preserve">программы будет способствовать </w:t>
      </w:r>
      <w:r w:rsidRPr="00A77D42">
        <w:rPr>
          <w:rFonts w:eastAsia="Calibri"/>
          <w:sz w:val="28"/>
          <w:szCs w:val="28"/>
          <w:lang w:eastAsia="en-US"/>
        </w:rPr>
        <w:t xml:space="preserve">созданию </w:t>
      </w:r>
      <w:proofErr w:type="gramStart"/>
      <w:r w:rsidRPr="00A77D42">
        <w:rPr>
          <w:rFonts w:eastAsia="Calibri"/>
          <w:sz w:val="28"/>
          <w:szCs w:val="28"/>
          <w:lang w:eastAsia="en-US"/>
        </w:rPr>
        <w:t>в</w:t>
      </w:r>
      <w:proofErr w:type="gramEnd"/>
      <w:r w:rsidR="009F773E">
        <w:rPr>
          <w:rFonts w:eastAsia="Calibri"/>
          <w:sz w:val="28"/>
          <w:szCs w:val="28"/>
          <w:lang w:eastAsia="en-US"/>
        </w:rPr>
        <w:t xml:space="preserve"> </w:t>
      </w:r>
      <w:proofErr w:type="gramStart"/>
      <w:r w:rsidRPr="00A77D42">
        <w:rPr>
          <w:rFonts w:eastAsia="Calibri"/>
          <w:sz w:val="28"/>
          <w:szCs w:val="28"/>
          <w:lang w:eastAsia="en-US"/>
        </w:rPr>
        <w:t>Нижнеудинско</w:t>
      </w:r>
      <w:r w:rsidR="001D7F92">
        <w:rPr>
          <w:rFonts w:eastAsia="Calibri"/>
          <w:sz w:val="28"/>
          <w:szCs w:val="28"/>
          <w:lang w:eastAsia="en-US"/>
        </w:rPr>
        <w:t>м</w:t>
      </w:r>
      <w:proofErr w:type="gramEnd"/>
      <w:r w:rsidRPr="00A77D42">
        <w:rPr>
          <w:rFonts w:eastAsia="Calibri"/>
          <w:sz w:val="28"/>
          <w:szCs w:val="28"/>
          <w:lang w:eastAsia="en-US"/>
        </w:rPr>
        <w:t xml:space="preserve"> муниципально</w:t>
      </w:r>
      <w:r w:rsidR="001D7F92">
        <w:rPr>
          <w:rFonts w:eastAsia="Calibri"/>
          <w:sz w:val="28"/>
          <w:szCs w:val="28"/>
          <w:lang w:eastAsia="en-US"/>
        </w:rPr>
        <w:t>м</w:t>
      </w:r>
      <w:r w:rsidR="009F773E">
        <w:rPr>
          <w:rFonts w:eastAsia="Calibri"/>
          <w:sz w:val="28"/>
          <w:szCs w:val="28"/>
          <w:lang w:eastAsia="en-US"/>
        </w:rPr>
        <w:t xml:space="preserve"> </w:t>
      </w:r>
      <w:r w:rsidRPr="00A77D42">
        <w:rPr>
          <w:rFonts w:eastAsia="Calibri"/>
          <w:sz w:val="28"/>
          <w:szCs w:val="28"/>
          <w:lang w:eastAsia="en-US"/>
        </w:rPr>
        <w:t>образовани</w:t>
      </w:r>
      <w:r w:rsidR="001D7F92">
        <w:rPr>
          <w:rFonts w:eastAsia="Calibri"/>
          <w:sz w:val="28"/>
          <w:szCs w:val="28"/>
          <w:lang w:eastAsia="en-US"/>
        </w:rPr>
        <w:t>и</w:t>
      </w:r>
      <w:r w:rsidR="0052336D">
        <w:rPr>
          <w:rFonts w:eastAsia="Calibri"/>
          <w:sz w:val="28"/>
          <w:szCs w:val="28"/>
          <w:lang w:eastAsia="en-US"/>
        </w:rPr>
        <w:t xml:space="preserve"> комфортной </w:t>
      </w:r>
      <w:r w:rsidRPr="00A77D42">
        <w:rPr>
          <w:rFonts w:eastAsia="Calibri"/>
          <w:sz w:val="28"/>
          <w:szCs w:val="28"/>
          <w:lang w:eastAsia="en-US"/>
        </w:rPr>
        <w:t>среды обитания и жизнедеятельности для человека, обеспечению населения жилищно-коммунальными услугами нормативного качества.</w:t>
      </w:r>
    </w:p>
    <w:p w:rsidR="000B6B92" w:rsidRDefault="000B6B92" w:rsidP="006C1AB2">
      <w:pPr>
        <w:ind w:firstLine="709"/>
        <w:jc w:val="both"/>
        <w:rPr>
          <w:rFonts w:eastAsia="Calibri"/>
          <w:sz w:val="28"/>
          <w:szCs w:val="28"/>
          <w:lang w:eastAsia="en-US"/>
        </w:rPr>
      </w:pPr>
    </w:p>
    <w:sectPr w:rsidR="000B6B92" w:rsidSect="00694361">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70" w:rsidRDefault="00437F70">
      <w:r>
        <w:separator/>
      </w:r>
    </w:p>
  </w:endnote>
  <w:endnote w:type="continuationSeparator" w:id="0">
    <w:p w:rsidR="00437F70" w:rsidRDefault="0043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70" w:rsidRDefault="00437F70">
      <w:r>
        <w:separator/>
      </w:r>
    </w:p>
  </w:footnote>
  <w:footnote w:type="continuationSeparator" w:id="0">
    <w:p w:rsidR="00437F70" w:rsidRDefault="0043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9B" w:rsidRDefault="0099429B">
    <w:pPr>
      <w:pStyle w:val="a5"/>
    </w:pPr>
  </w:p>
  <w:p w:rsidR="0099429B" w:rsidRDefault="0099429B">
    <w:pPr>
      <w:pStyle w:val="a5"/>
    </w:pPr>
  </w:p>
  <w:p w:rsidR="0099429B" w:rsidRDefault="009942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106785E"/>
    <w:multiLevelType w:val="hybridMultilevel"/>
    <w:tmpl w:val="091E2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6">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5">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891BB6"/>
    <w:multiLevelType w:val="hybridMultilevel"/>
    <w:tmpl w:val="A634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1">
    <w:nsid w:val="6D662076"/>
    <w:multiLevelType w:val="hybridMultilevel"/>
    <w:tmpl w:val="E814DF9A"/>
    <w:lvl w:ilvl="0" w:tplc="7884DA4A">
      <w:start w:val="1"/>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4">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20"/>
  </w:num>
  <w:num w:numId="2">
    <w:abstractNumId w:val="26"/>
  </w:num>
  <w:num w:numId="3">
    <w:abstractNumId w:val="5"/>
  </w:num>
  <w:num w:numId="4">
    <w:abstractNumId w:val="2"/>
  </w:num>
  <w:num w:numId="5">
    <w:abstractNumId w:val="14"/>
  </w:num>
  <w:num w:numId="6">
    <w:abstractNumId w:val="15"/>
  </w:num>
  <w:num w:numId="7">
    <w:abstractNumId w:val="3"/>
  </w:num>
  <w:num w:numId="8">
    <w:abstractNumId w:val="6"/>
  </w:num>
  <w:num w:numId="9">
    <w:abstractNumId w:val="11"/>
  </w:num>
  <w:num w:numId="10">
    <w:abstractNumId w:val="18"/>
  </w:num>
  <w:num w:numId="11">
    <w:abstractNumId w:val="8"/>
  </w:num>
  <w:num w:numId="12">
    <w:abstractNumId w:val="12"/>
  </w:num>
  <w:num w:numId="13">
    <w:abstractNumId w:val="22"/>
  </w:num>
  <w:num w:numId="14">
    <w:abstractNumId w:val="0"/>
  </w:num>
  <w:num w:numId="15">
    <w:abstractNumId w:val="13"/>
  </w:num>
  <w:num w:numId="16">
    <w:abstractNumId w:val="9"/>
  </w:num>
  <w:num w:numId="17">
    <w:abstractNumId w:val="24"/>
  </w:num>
  <w:num w:numId="18">
    <w:abstractNumId w:val="19"/>
  </w:num>
  <w:num w:numId="19">
    <w:abstractNumId w:val="7"/>
  </w:num>
  <w:num w:numId="20">
    <w:abstractNumId w:val="4"/>
  </w:num>
  <w:num w:numId="21">
    <w:abstractNumId w:val="1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FFD"/>
    <w:rsid w:val="00004CB2"/>
    <w:rsid w:val="00005CAD"/>
    <w:rsid w:val="00007FBA"/>
    <w:rsid w:val="0001026D"/>
    <w:rsid w:val="0001099A"/>
    <w:rsid w:val="00010CE2"/>
    <w:rsid w:val="00011001"/>
    <w:rsid w:val="00013A90"/>
    <w:rsid w:val="00017289"/>
    <w:rsid w:val="00017AEA"/>
    <w:rsid w:val="00021C62"/>
    <w:rsid w:val="00026901"/>
    <w:rsid w:val="000339EA"/>
    <w:rsid w:val="00033A8F"/>
    <w:rsid w:val="00034029"/>
    <w:rsid w:val="00035884"/>
    <w:rsid w:val="00037399"/>
    <w:rsid w:val="0004044A"/>
    <w:rsid w:val="00044194"/>
    <w:rsid w:val="00045764"/>
    <w:rsid w:val="000458CA"/>
    <w:rsid w:val="00046DA1"/>
    <w:rsid w:val="000525CA"/>
    <w:rsid w:val="00053285"/>
    <w:rsid w:val="00054C86"/>
    <w:rsid w:val="00054F05"/>
    <w:rsid w:val="0005558A"/>
    <w:rsid w:val="000561D5"/>
    <w:rsid w:val="000564FD"/>
    <w:rsid w:val="00057EC7"/>
    <w:rsid w:val="000624AE"/>
    <w:rsid w:val="00064AA6"/>
    <w:rsid w:val="00065A52"/>
    <w:rsid w:val="0006606C"/>
    <w:rsid w:val="000664B3"/>
    <w:rsid w:val="00066D0B"/>
    <w:rsid w:val="00066FC3"/>
    <w:rsid w:val="0006774D"/>
    <w:rsid w:val="00070333"/>
    <w:rsid w:val="00072078"/>
    <w:rsid w:val="00072C3E"/>
    <w:rsid w:val="000749C3"/>
    <w:rsid w:val="00074A29"/>
    <w:rsid w:val="0007525E"/>
    <w:rsid w:val="00076BF5"/>
    <w:rsid w:val="00077ED6"/>
    <w:rsid w:val="00080D77"/>
    <w:rsid w:val="000810BD"/>
    <w:rsid w:val="00081EF5"/>
    <w:rsid w:val="00082DC6"/>
    <w:rsid w:val="00083368"/>
    <w:rsid w:val="00084B27"/>
    <w:rsid w:val="00086F4A"/>
    <w:rsid w:val="00090385"/>
    <w:rsid w:val="000903F9"/>
    <w:rsid w:val="00090B0F"/>
    <w:rsid w:val="00093DCF"/>
    <w:rsid w:val="000949BC"/>
    <w:rsid w:val="00095F40"/>
    <w:rsid w:val="000A0F16"/>
    <w:rsid w:val="000A0F82"/>
    <w:rsid w:val="000A1142"/>
    <w:rsid w:val="000A234E"/>
    <w:rsid w:val="000A5B54"/>
    <w:rsid w:val="000B0AAC"/>
    <w:rsid w:val="000B1354"/>
    <w:rsid w:val="000B3676"/>
    <w:rsid w:val="000B3B91"/>
    <w:rsid w:val="000B4FD5"/>
    <w:rsid w:val="000B6B92"/>
    <w:rsid w:val="000B6C54"/>
    <w:rsid w:val="000B76D8"/>
    <w:rsid w:val="000B791B"/>
    <w:rsid w:val="000C35F1"/>
    <w:rsid w:val="000C42B0"/>
    <w:rsid w:val="000C57ED"/>
    <w:rsid w:val="000C600A"/>
    <w:rsid w:val="000C60FC"/>
    <w:rsid w:val="000C76EC"/>
    <w:rsid w:val="000D2286"/>
    <w:rsid w:val="000D2C26"/>
    <w:rsid w:val="000D2D88"/>
    <w:rsid w:val="000D32D9"/>
    <w:rsid w:val="000D4FC1"/>
    <w:rsid w:val="000D5AE8"/>
    <w:rsid w:val="000D65A4"/>
    <w:rsid w:val="000D6956"/>
    <w:rsid w:val="000D6C65"/>
    <w:rsid w:val="000E16C2"/>
    <w:rsid w:val="000E356A"/>
    <w:rsid w:val="000E58A8"/>
    <w:rsid w:val="000E6593"/>
    <w:rsid w:val="000E6D80"/>
    <w:rsid w:val="000E71A2"/>
    <w:rsid w:val="000F0E46"/>
    <w:rsid w:val="000F113E"/>
    <w:rsid w:val="000F2A9E"/>
    <w:rsid w:val="000F308B"/>
    <w:rsid w:val="000F4403"/>
    <w:rsid w:val="000F5030"/>
    <w:rsid w:val="000F74EF"/>
    <w:rsid w:val="00100E00"/>
    <w:rsid w:val="00100EE6"/>
    <w:rsid w:val="00102C9D"/>
    <w:rsid w:val="00102F25"/>
    <w:rsid w:val="00104404"/>
    <w:rsid w:val="00106B50"/>
    <w:rsid w:val="00107034"/>
    <w:rsid w:val="0011087A"/>
    <w:rsid w:val="00111302"/>
    <w:rsid w:val="00111F7F"/>
    <w:rsid w:val="00115667"/>
    <w:rsid w:val="00116415"/>
    <w:rsid w:val="00117606"/>
    <w:rsid w:val="001204AD"/>
    <w:rsid w:val="0012106E"/>
    <w:rsid w:val="001216D4"/>
    <w:rsid w:val="00122CEF"/>
    <w:rsid w:val="001235FC"/>
    <w:rsid w:val="00125962"/>
    <w:rsid w:val="001311F6"/>
    <w:rsid w:val="0013336E"/>
    <w:rsid w:val="00134706"/>
    <w:rsid w:val="00134BB6"/>
    <w:rsid w:val="00135F39"/>
    <w:rsid w:val="001363F6"/>
    <w:rsid w:val="0013685D"/>
    <w:rsid w:val="00137889"/>
    <w:rsid w:val="00141C1D"/>
    <w:rsid w:val="00141D9D"/>
    <w:rsid w:val="001430F4"/>
    <w:rsid w:val="00144426"/>
    <w:rsid w:val="00145354"/>
    <w:rsid w:val="00145358"/>
    <w:rsid w:val="00145512"/>
    <w:rsid w:val="00151301"/>
    <w:rsid w:val="001562CA"/>
    <w:rsid w:val="00157139"/>
    <w:rsid w:val="001571D6"/>
    <w:rsid w:val="00157728"/>
    <w:rsid w:val="00157DE2"/>
    <w:rsid w:val="00161AF8"/>
    <w:rsid w:val="00164438"/>
    <w:rsid w:val="00164708"/>
    <w:rsid w:val="00164CE5"/>
    <w:rsid w:val="00164EDF"/>
    <w:rsid w:val="001652E3"/>
    <w:rsid w:val="00167AAD"/>
    <w:rsid w:val="00171150"/>
    <w:rsid w:val="00173BB0"/>
    <w:rsid w:val="001828BC"/>
    <w:rsid w:val="00182B61"/>
    <w:rsid w:val="00193ED1"/>
    <w:rsid w:val="0019490B"/>
    <w:rsid w:val="001963EB"/>
    <w:rsid w:val="001A05DF"/>
    <w:rsid w:val="001A47AB"/>
    <w:rsid w:val="001A4D8D"/>
    <w:rsid w:val="001A5BE2"/>
    <w:rsid w:val="001A65D6"/>
    <w:rsid w:val="001A7889"/>
    <w:rsid w:val="001B19AF"/>
    <w:rsid w:val="001B35F4"/>
    <w:rsid w:val="001B4A08"/>
    <w:rsid w:val="001B4CAF"/>
    <w:rsid w:val="001B4FEB"/>
    <w:rsid w:val="001B55CC"/>
    <w:rsid w:val="001B59B9"/>
    <w:rsid w:val="001B634B"/>
    <w:rsid w:val="001B71F7"/>
    <w:rsid w:val="001C0972"/>
    <w:rsid w:val="001C2C52"/>
    <w:rsid w:val="001C34AC"/>
    <w:rsid w:val="001C34FD"/>
    <w:rsid w:val="001C68C1"/>
    <w:rsid w:val="001D0572"/>
    <w:rsid w:val="001D07F3"/>
    <w:rsid w:val="001D08F5"/>
    <w:rsid w:val="001D22CC"/>
    <w:rsid w:val="001D4118"/>
    <w:rsid w:val="001D43FE"/>
    <w:rsid w:val="001D557F"/>
    <w:rsid w:val="001D7F92"/>
    <w:rsid w:val="001E02F1"/>
    <w:rsid w:val="001E1B0C"/>
    <w:rsid w:val="001E21A3"/>
    <w:rsid w:val="001E4C23"/>
    <w:rsid w:val="001E5359"/>
    <w:rsid w:val="001F0BBF"/>
    <w:rsid w:val="001F14E1"/>
    <w:rsid w:val="001F1560"/>
    <w:rsid w:val="001F263E"/>
    <w:rsid w:val="001F4978"/>
    <w:rsid w:val="001F5142"/>
    <w:rsid w:val="00202731"/>
    <w:rsid w:val="0020279E"/>
    <w:rsid w:val="00210001"/>
    <w:rsid w:val="002100E3"/>
    <w:rsid w:val="0021045A"/>
    <w:rsid w:val="00210EA8"/>
    <w:rsid w:val="00212889"/>
    <w:rsid w:val="00212CD8"/>
    <w:rsid w:val="002139AB"/>
    <w:rsid w:val="0021404C"/>
    <w:rsid w:val="00215778"/>
    <w:rsid w:val="00216659"/>
    <w:rsid w:val="002179A7"/>
    <w:rsid w:val="00222B6A"/>
    <w:rsid w:val="00223709"/>
    <w:rsid w:val="00225B92"/>
    <w:rsid w:val="002306C9"/>
    <w:rsid w:val="00231671"/>
    <w:rsid w:val="00232558"/>
    <w:rsid w:val="00232655"/>
    <w:rsid w:val="00232B7B"/>
    <w:rsid w:val="00232D39"/>
    <w:rsid w:val="00236B57"/>
    <w:rsid w:val="00237B6B"/>
    <w:rsid w:val="002403FA"/>
    <w:rsid w:val="002409D0"/>
    <w:rsid w:val="00242D86"/>
    <w:rsid w:val="0024550F"/>
    <w:rsid w:val="0024605B"/>
    <w:rsid w:val="0024706C"/>
    <w:rsid w:val="002537B6"/>
    <w:rsid w:val="0025543B"/>
    <w:rsid w:val="002565E5"/>
    <w:rsid w:val="00261C25"/>
    <w:rsid w:val="00264181"/>
    <w:rsid w:val="0026538D"/>
    <w:rsid w:val="00267347"/>
    <w:rsid w:val="00267847"/>
    <w:rsid w:val="00270556"/>
    <w:rsid w:val="00270DCC"/>
    <w:rsid w:val="0027125E"/>
    <w:rsid w:val="00272237"/>
    <w:rsid w:val="00272AFC"/>
    <w:rsid w:val="002744FD"/>
    <w:rsid w:val="002768F9"/>
    <w:rsid w:val="0028024F"/>
    <w:rsid w:val="002806B1"/>
    <w:rsid w:val="002821F0"/>
    <w:rsid w:val="00283460"/>
    <w:rsid w:val="0028739E"/>
    <w:rsid w:val="00290E4C"/>
    <w:rsid w:val="00292E6E"/>
    <w:rsid w:val="00293BFC"/>
    <w:rsid w:val="002952AA"/>
    <w:rsid w:val="00296151"/>
    <w:rsid w:val="002967AF"/>
    <w:rsid w:val="002968AB"/>
    <w:rsid w:val="00296DE2"/>
    <w:rsid w:val="00296E83"/>
    <w:rsid w:val="002A183F"/>
    <w:rsid w:val="002A32F1"/>
    <w:rsid w:val="002A41F9"/>
    <w:rsid w:val="002A62B1"/>
    <w:rsid w:val="002B1303"/>
    <w:rsid w:val="002B1500"/>
    <w:rsid w:val="002B43F6"/>
    <w:rsid w:val="002B61AC"/>
    <w:rsid w:val="002B6222"/>
    <w:rsid w:val="002B652A"/>
    <w:rsid w:val="002B65C3"/>
    <w:rsid w:val="002B66B1"/>
    <w:rsid w:val="002C46F8"/>
    <w:rsid w:val="002D0012"/>
    <w:rsid w:val="002D0A12"/>
    <w:rsid w:val="002D1B42"/>
    <w:rsid w:val="002D1CE6"/>
    <w:rsid w:val="002D567D"/>
    <w:rsid w:val="002D73FD"/>
    <w:rsid w:val="002E0455"/>
    <w:rsid w:val="002E0460"/>
    <w:rsid w:val="002E5F7A"/>
    <w:rsid w:val="002E76EE"/>
    <w:rsid w:val="002F04BD"/>
    <w:rsid w:val="002F0F38"/>
    <w:rsid w:val="002F3EEF"/>
    <w:rsid w:val="002F5938"/>
    <w:rsid w:val="002F5AFA"/>
    <w:rsid w:val="002F727A"/>
    <w:rsid w:val="00300954"/>
    <w:rsid w:val="00301FA7"/>
    <w:rsid w:val="00304409"/>
    <w:rsid w:val="00304816"/>
    <w:rsid w:val="00306342"/>
    <w:rsid w:val="00310F99"/>
    <w:rsid w:val="00311FB4"/>
    <w:rsid w:val="0031517B"/>
    <w:rsid w:val="00315879"/>
    <w:rsid w:val="0031621F"/>
    <w:rsid w:val="003173A6"/>
    <w:rsid w:val="003200A7"/>
    <w:rsid w:val="003210AB"/>
    <w:rsid w:val="00323AB4"/>
    <w:rsid w:val="00324390"/>
    <w:rsid w:val="003246B0"/>
    <w:rsid w:val="0032601B"/>
    <w:rsid w:val="00331FEF"/>
    <w:rsid w:val="00336037"/>
    <w:rsid w:val="0034184C"/>
    <w:rsid w:val="00342561"/>
    <w:rsid w:val="00343A7B"/>
    <w:rsid w:val="00350D08"/>
    <w:rsid w:val="00351ACD"/>
    <w:rsid w:val="00352AA8"/>
    <w:rsid w:val="00354E56"/>
    <w:rsid w:val="00356517"/>
    <w:rsid w:val="00361956"/>
    <w:rsid w:val="003620CC"/>
    <w:rsid w:val="00363AA8"/>
    <w:rsid w:val="00364F01"/>
    <w:rsid w:val="00365C26"/>
    <w:rsid w:val="00366384"/>
    <w:rsid w:val="003663F6"/>
    <w:rsid w:val="00366432"/>
    <w:rsid w:val="00366A67"/>
    <w:rsid w:val="00367D17"/>
    <w:rsid w:val="00372BF6"/>
    <w:rsid w:val="00373E65"/>
    <w:rsid w:val="00381E83"/>
    <w:rsid w:val="00383518"/>
    <w:rsid w:val="00385D62"/>
    <w:rsid w:val="0039028A"/>
    <w:rsid w:val="00390459"/>
    <w:rsid w:val="00390808"/>
    <w:rsid w:val="0039232E"/>
    <w:rsid w:val="003924A4"/>
    <w:rsid w:val="003925FA"/>
    <w:rsid w:val="003949D0"/>
    <w:rsid w:val="00395D95"/>
    <w:rsid w:val="003A05DC"/>
    <w:rsid w:val="003A05E4"/>
    <w:rsid w:val="003A28E9"/>
    <w:rsid w:val="003A426C"/>
    <w:rsid w:val="003A68D3"/>
    <w:rsid w:val="003B0CDF"/>
    <w:rsid w:val="003B26A8"/>
    <w:rsid w:val="003B4512"/>
    <w:rsid w:val="003B4F40"/>
    <w:rsid w:val="003B523F"/>
    <w:rsid w:val="003B6B00"/>
    <w:rsid w:val="003C0AC2"/>
    <w:rsid w:val="003C1ABE"/>
    <w:rsid w:val="003C2A92"/>
    <w:rsid w:val="003C30E3"/>
    <w:rsid w:val="003C37ED"/>
    <w:rsid w:val="003C492D"/>
    <w:rsid w:val="003C4B43"/>
    <w:rsid w:val="003C662D"/>
    <w:rsid w:val="003D2DD3"/>
    <w:rsid w:val="003D30C2"/>
    <w:rsid w:val="003D4107"/>
    <w:rsid w:val="003D5EBF"/>
    <w:rsid w:val="003D6416"/>
    <w:rsid w:val="003D6892"/>
    <w:rsid w:val="003D6EE8"/>
    <w:rsid w:val="003D7DF3"/>
    <w:rsid w:val="003E0091"/>
    <w:rsid w:val="003E0278"/>
    <w:rsid w:val="003E2930"/>
    <w:rsid w:val="003E462F"/>
    <w:rsid w:val="003F0D13"/>
    <w:rsid w:val="003F1240"/>
    <w:rsid w:val="003F2E04"/>
    <w:rsid w:val="003F2F02"/>
    <w:rsid w:val="003F3466"/>
    <w:rsid w:val="003F5579"/>
    <w:rsid w:val="003F5612"/>
    <w:rsid w:val="003F6C15"/>
    <w:rsid w:val="003F7002"/>
    <w:rsid w:val="0040058F"/>
    <w:rsid w:val="00400B6F"/>
    <w:rsid w:val="00400C13"/>
    <w:rsid w:val="00400E60"/>
    <w:rsid w:val="00401706"/>
    <w:rsid w:val="00401B45"/>
    <w:rsid w:val="0040339B"/>
    <w:rsid w:val="004046DF"/>
    <w:rsid w:val="004049A4"/>
    <w:rsid w:val="00407F06"/>
    <w:rsid w:val="00411AAB"/>
    <w:rsid w:val="00411C2D"/>
    <w:rsid w:val="00412116"/>
    <w:rsid w:val="004141D1"/>
    <w:rsid w:val="00415608"/>
    <w:rsid w:val="004167BE"/>
    <w:rsid w:val="00421DC3"/>
    <w:rsid w:val="00423E75"/>
    <w:rsid w:val="004248C7"/>
    <w:rsid w:val="004263C6"/>
    <w:rsid w:val="00426A04"/>
    <w:rsid w:val="004303F4"/>
    <w:rsid w:val="004326C9"/>
    <w:rsid w:val="00433331"/>
    <w:rsid w:val="00433D07"/>
    <w:rsid w:val="00434036"/>
    <w:rsid w:val="0043444D"/>
    <w:rsid w:val="004355AD"/>
    <w:rsid w:val="00435E87"/>
    <w:rsid w:val="00437F70"/>
    <w:rsid w:val="00441640"/>
    <w:rsid w:val="004439C6"/>
    <w:rsid w:val="00444812"/>
    <w:rsid w:val="00445416"/>
    <w:rsid w:val="004554BA"/>
    <w:rsid w:val="004566F2"/>
    <w:rsid w:val="004615ED"/>
    <w:rsid w:val="004644E4"/>
    <w:rsid w:val="00470F64"/>
    <w:rsid w:val="00471196"/>
    <w:rsid w:val="004734E5"/>
    <w:rsid w:val="00473F6C"/>
    <w:rsid w:val="004758C7"/>
    <w:rsid w:val="00476030"/>
    <w:rsid w:val="00477AE8"/>
    <w:rsid w:val="004812E4"/>
    <w:rsid w:val="00482C6E"/>
    <w:rsid w:val="00485C74"/>
    <w:rsid w:val="00487DED"/>
    <w:rsid w:val="00487F95"/>
    <w:rsid w:val="00490BFF"/>
    <w:rsid w:val="00495AFA"/>
    <w:rsid w:val="00497329"/>
    <w:rsid w:val="004A0A35"/>
    <w:rsid w:val="004A2393"/>
    <w:rsid w:val="004A7442"/>
    <w:rsid w:val="004B0F31"/>
    <w:rsid w:val="004B3029"/>
    <w:rsid w:val="004B332A"/>
    <w:rsid w:val="004B5F76"/>
    <w:rsid w:val="004B76BB"/>
    <w:rsid w:val="004C0064"/>
    <w:rsid w:val="004C2971"/>
    <w:rsid w:val="004C309C"/>
    <w:rsid w:val="004C44C8"/>
    <w:rsid w:val="004C4AB6"/>
    <w:rsid w:val="004C5A67"/>
    <w:rsid w:val="004C5ADE"/>
    <w:rsid w:val="004C6214"/>
    <w:rsid w:val="004C645E"/>
    <w:rsid w:val="004C7377"/>
    <w:rsid w:val="004C7501"/>
    <w:rsid w:val="004D07C1"/>
    <w:rsid w:val="004D0916"/>
    <w:rsid w:val="004D1EB2"/>
    <w:rsid w:val="004D4FEB"/>
    <w:rsid w:val="004D61FF"/>
    <w:rsid w:val="004D7B85"/>
    <w:rsid w:val="004E09EF"/>
    <w:rsid w:val="004E0B5C"/>
    <w:rsid w:val="004E2B15"/>
    <w:rsid w:val="004E5C20"/>
    <w:rsid w:val="004E7A99"/>
    <w:rsid w:val="004F08F8"/>
    <w:rsid w:val="004F2BFC"/>
    <w:rsid w:val="004F34E8"/>
    <w:rsid w:val="004F5CB0"/>
    <w:rsid w:val="004F64F4"/>
    <w:rsid w:val="004F690C"/>
    <w:rsid w:val="0050058F"/>
    <w:rsid w:val="00500E7C"/>
    <w:rsid w:val="0050136B"/>
    <w:rsid w:val="0050288A"/>
    <w:rsid w:val="005034AD"/>
    <w:rsid w:val="0050591F"/>
    <w:rsid w:val="00506773"/>
    <w:rsid w:val="00507182"/>
    <w:rsid w:val="00507299"/>
    <w:rsid w:val="00511289"/>
    <w:rsid w:val="00522FC8"/>
    <w:rsid w:val="0052336D"/>
    <w:rsid w:val="00524A2C"/>
    <w:rsid w:val="005251F0"/>
    <w:rsid w:val="00526261"/>
    <w:rsid w:val="005272F4"/>
    <w:rsid w:val="00527E22"/>
    <w:rsid w:val="00530232"/>
    <w:rsid w:val="005343E1"/>
    <w:rsid w:val="005365FB"/>
    <w:rsid w:val="00537334"/>
    <w:rsid w:val="0054015C"/>
    <w:rsid w:val="00540EEA"/>
    <w:rsid w:val="005422A4"/>
    <w:rsid w:val="005432A1"/>
    <w:rsid w:val="0054352D"/>
    <w:rsid w:val="005446AC"/>
    <w:rsid w:val="00544DB0"/>
    <w:rsid w:val="00545631"/>
    <w:rsid w:val="00545F98"/>
    <w:rsid w:val="005465A9"/>
    <w:rsid w:val="005476F6"/>
    <w:rsid w:val="0054776E"/>
    <w:rsid w:val="00551092"/>
    <w:rsid w:val="00555DDE"/>
    <w:rsid w:val="005564DD"/>
    <w:rsid w:val="00556713"/>
    <w:rsid w:val="00560760"/>
    <w:rsid w:val="0056125E"/>
    <w:rsid w:val="00562F48"/>
    <w:rsid w:val="005648D3"/>
    <w:rsid w:val="00565E52"/>
    <w:rsid w:val="00566868"/>
    <w:rsid w:val="00570326"/>
    <w:rsid w:val="00571016"/>
    <w:rsid w:val="0057226B"/>
    <w:rsid w:val="00573585"/>
    <w:rsid w:val="00573DBB"/>
    <w:rsid w:val="00577A14"/>
    <w:rsid w:val="005819FA"/>
    <w:rsid w:val="00584DEF"/>
    <w:rsid w:val="00585F82"/>
    <w:rsid w:val="00591580"/>
    <w:rsid w:val="00595206"/>
    <w:rsid w:val="00597B09"/>
    <w:rsid w:val="005A1713"/>
    <w:rsid w:val="005A65ED"/>
    <w:rsid w:val="005A76F6"/>
    <w:rsid w:val="005B1619"/>
    <w:rsid w:val="005B268A"/>
    <w:rsid w:val="005B3FF8"/>
    <w:rsid w:val="005B47B2"/>
    <w:rsid w:val="005B597D"/>
    <w:rsid w:val="005B6C95"/>
    <w:rsid w:val="005C0F09"/>
    <w:rsid w:val="005C1ACE"/>
    <w:rsid w:val="005C1D30"/>
    <w:rsid w:val="005C2C84"/>
    <w:rsid w:val="005C3709"/>
    <w:rsid w:val="005C396C"/>
    <w:rsid w:val="005C4F2C"/>
    <w:rsid w:val="005C5B26"/>
    <w:rsid w:val="005C6656"/>
    <w:rsid w:val="005C6DCD"/>
    <w:rsid w:val="005D38CA"/>
    <w:rsid w:val="005D3E25"/>
    <w:rsid w:val="005D66F7"/>
    <w:rsid w:val="005D701B"/>
    <w:rsid w:val="005D77C4"/>
    <w:rsid w:val="005E2BE5"/>
    <w:rsid w:val="005E2D6F"/>
    <w:rsid w:val="005E3ABC"/>
    <w:rsid w:val="005E55D9"/>
    <w:rsid w:val="005E6EF2"/>
    <w:rsid w:val="005E7088"/>
    <w:rsid w:val="005F1D7E"/>
    <w:rsid w:val="005F31E6"/>
    <w:rsid w:val="005F4C75"/>
    <w:rsid w:val="005F5913"/>
    <w:rsid w:val="00600006"/>
    <w:rsid w:val="006000F8"/>
    <w:rsid w:val="00601900"/>
    <w:rsid w:val="00601C06"/>
    <w:rsid w:val="0060436F"/>
    <w:rsid w:val="006044D4"/>
    <w:rsid w:val="00604FFF"/>
    <w:rsid w:val="00605EC5"/>
    <w:rsid w:val="006064A1"/>
    <w:rsid w:val="00611537"/>
    <w:rsid w:val="00613DAF"/>
    <w:rsid w:val="00613F42"/>
    <w:rsid w:val="00614CA5"/>
    <w:rsid w:val="006163A7"/>
    <w:rsid w:val="006206CB"/>
    <w:rsid w:val="006210A0"/>
    <w:rsid w:val="00622024"/>
    <w:rsid w:val="00622726"/>
    <w:rsid w:val="00623E3D"/>
    <w:rsid w:val="00624917"/>
    <w:rsid w:val="006260BC"/>
    <w:rsid w:val="006276A3"/>
    <w:rsid w:val="00631C8F"/>
    <w:rsid w:val="0063227C"/>
    <w:rsid w:val="006324A1"/>
    <w:rsid w:val="0063378B"/>
    <w:rsid w:val="00634250"/>
    <w:rsid w:val="006343CC"/>
    <w:rsid w:val="00634E70"/>
    <w:rsid w:val="0063548D"/>
    <w:rsid w:val="0063578D"/>
    <w:rsid w:val="00636088"/>
    <w:rsid w:val="00637361"/>
    <w:rsid w:val="006418BE"/>
    <w:rsid w:val="00641AE5"/>
    <w:rsid w:val="00644DB3"/>
    <w:rsid w:val="00645B6F"/>
    <w:rsid w:val="00647678"/>
    <w:rsid w:val="00647865"/>
    <w:rsid w:val="00653272"/>
    <w:rsid w:val="006538F4"/>
    <w:rsid w:val="006541F6"/>
    <w:rsid w:val="00654AB9"/>
    <w:rsid w:val="00657E3A"/>
    <w:rsid w:val="00660EA4"/>
    <w:rsid w:val="00662C3B"/>
    <w:rsid w:val="00664BF9"/>
    <w:rsid w:val="00664C39"/>
    <w:rsid w:val="00665654"/>
    <w:rsid w:val="00665C1A"/>
    <w:rsid w:val="00666112"/>
    <w:rsid w:val="00666ADB"/>
    <w:rsid w:val="00670A4B"/>
    <w:rsid w:val="006714FE"/>
    <w:rsid w:val="00672230"/>
    <w:rsid w:val="00672269"/>
    <w:rsid w:val="006725E2"/>
    <w:rsid w:val="00675A68"/>
    <w:rsid w:val="00675ECD"/>
    <w:rsid w:val="006819E2"/>
    <w:rsid w:val="00681D04"/>
    <w:rsid w:val="0068595C"/>
    <w:rsid w:val="00686472"/>
    <w:rsid w:val="00694361"/>
    <w:rsid w:val="006951FF"/>
    <w:rsid w:val="006A0407"/>
    <w:rsid w:val="006A08BD"/>
    <w:rsid w:val="006A1B90"/>
    <w:rsid w:val="006A1FE5"/>
    <w:rsid w:val="006A2775"/>
    <w:rsid w:val="006A27AB"/>
    <w:rsid w:val="006A334C"/>
    <w:rsid w:val="006A4895"/>
    <w:rsid w:val="006A49FC"/>
    <w:rsid w:val="006A59DE"/>
    <w:rsid w:val="006A707E"/>
    <w:rsid w:val="006A7126"/>
    <w:rsid w:val="006A742A"/>
    <w:rsid w:val="006A768F"/>
    <w:rsid w:val="006A7A15"/>
    <w:rsid w:val="006B0034"/>
    <w:rsid w:val="006B00DF"/>
    <w:rsid w:val="006B12D1"/>
    <w:rsid w:val="006B17DE"/>
    <w:rsid w:val="006B2055"/>
    <w:rsid w:val="006B7569"/>
    <w:rsid w:val="006B79E2"/>
    <w:rsid w:val="006C0235"/>
    <w:rsid w:val="006C1AB2"/>
    <w:rsid w:val="006C2EC7"/>
    <w:rsid w:val="006C3C9E"/>
    <w:rsid w:val="006C4171"/>
    <w:rsid w:val="006C5BAF"/>
    <w:rsid w:val="006C638F"/>
    <w:rsid w:val="006C7ABF"/>
    <w:rsid w:val="006D204C"/>
    <w:rsid w:val="006D2163"/>
    <w:rsid w:val="006D34F7"/>
    <w:rsid w:val="006D5116"/>
    <w:rsid w:val="006D5715"/>
    <w:rsid w:val="006D698E"/>
    <w:rsid w:val="006E0D16"/>
    <w:rsid w:val="006E4F3E"/>
    <w:rsid w:val="006E5405"/>
    <w:rsid w:val="006E5690"/>
    <w:rsid w:val="006E5FDE"/>
    <w:rsid w:val="006E7FD1"/>
    <w:rsid w:val="006F2980"/>
    <w:rsid w:val="006F3401"/>
    <w:rsid w:val="006F3765"/>
    <w:rsid w:val="006F4326"/>
    <w:rsid w:val="006F5879"/>
    <w:rsid w:val="006F69F7"/>
    <w:rsid w:val="006F72F6"/>
    <w:rsid w:val="00700735"/>
    <w:rsid w:val="007012C8"/>
    <w:rsid w:val="007014A9"/>
    <w:rsid w:val="00703E36"/>
    <w:rsid w:val="00705148"/>
    <w:rsid w:val="007065E1"/>
    <w:rsid w:val="00706DF7"/>
    <w:rsid w:val="00711E79"/>
    <w:rsid w:val="00712ED7"/>
    <w:rsid w:val="00713F8B"/>
    <w:rsid w:val="0071644F"/>
    <w:rsid w:val="0071646D"/>
    <w:rsid w:val="00720A38"/>
    <w:rsid w:val="00720C60"/>
    <w:rsid w:val="0072195F"/>
    <w:rsid w:val="00724B73"/>
    <w:rsid w:val="00725309"/>
    <w:rsid w:val="00725A14"/>
    <w:rsid w:val="00725E6B"/>
    <w:rsid w:val="00725F70"/>
    <w:rsid w:val="00726AD0"/>
    <w:rsid w:val="00730045"/>
    <w:rsid w:val="0073181D"/>
    <w:rsid w:val="00731849"/>
    <w:rsid w:val="00731CCB"/>
    <w:rsid w:val="00731FBF"/>
    <w:rsid w:val="00732D6F"/>
    <w:rsid w:val="007358C6"/>
    <w:rsid w:val="007366AC"/>
    <w:rsid w:val="00736A35"/>
    <w:rsid w:val="00736C67"/>
    <w:rsid w:val="00741BEF"/>
    <w:rsid w:val="00742860"/>
    <w:rsid w:val="0074460C"/>
    <w:rsid w:val="00745198"/>
    <w:rsid w:val="007460CA"/>
    <w:rsid w:val="00750590"/>
    <w:rsid w:val="00753090"/>
    <w:rsid w:val="00755D1B"/>
    <w:rsid w:val="00756E22"/>
    <w:rsid w:val="0075730C"/>
    <w:rsid w:val="00757D28"/>
    <w:rsid w:val="00760F94"/>
    <w:rsid w:val="0076160F"/>
    <w:rsid w:val="007639A6"/>
    <w:rsid w:val="00764027"/>
    <w:rsid w:val="007647DB"/>
    <w:rsid w:val="00766F2C"/>
    <w:rsid w:val="00770CCE"/>
    <w:rsid w:val="00770EA2"/>
    <w:rsid w:val="00771440"/>
    <w:rsid w:val="00772E86"/>
    <w:rsid w:val="00775DE9"/>
    <w:rsid w:val="00783F93"/>
    <w:rsid w:val="0078586B"/>
    <w:rsid w:val="00785B45"/>
    <w:rsid w:val="007872F7"/>
    <w:rsid w:val="00787601"/>
    <w:rsid w:val="00790A30"/>
    <w:rsid w:val="0079360E"/>
    <w:rsid w:val="007958AA"/>
    <w:rsid w:val="00797F16"/>
    <w:rsid w:val="007A1254"/>
    <w:rsid w:val="007A13D2"/>
    <w:rsid w:val="007A1CC1"/>
    <w:rsid w:val="007A2870"/>
    <w:rsid w:val="007A3745"/>
    <w:rsid w:val="007A552B"/>
    <w:rsid w:val="007A7D14"/>
    <w:rsid w:val="007B02B6"/>
    <w:rsid w:val="007B2C67"/>
    <w:rsid w:val="007B3039"/>
    <w:rsid w:val="007B41E0"/>
    <w:rsid w:val="007B4905"/>
    <w:rsid w:val="007B4910"/>
    <w:rsid w:val="007B4A3A"/>
    <w:rsid w:val="007B59F9"/>
    <w:rsid w:val="007B5A66"/>
    <w:rsid w:val="007B617D"/>
    <w:rsid w:val="007B653D"/>
    <w:rsid w:val="007C1B7C"/>
    <w:rsid w:val="007C237F"/>
    <w:rsid w:val="007C3B15"/>
    <w:rsid w:val="007C482D"/>
    <w:rsid w:val="007C52D7"/>
    <w:rsid w:val="007C67F1"/>
    <w:rsid w:val="007C6A66"/>
    <w:rsid w:val="007D0EFF"/>
    <w:rsid w:val="007D2F7F"/>
    <w:rsid w:val="007D4DE0"/>
    <w:rsid w:val="007D5CAB"/>
    <w:rsid w:val="007D61A9"/>
    <w:rsid w:val="007E1FEF"/>
    <w:rsid w:val="007E2614"/>
    <w:rsid w:val="007E2E78"/>
    <w:rsid w:val="007E5485"/>
    <w:rsid w:val="007E6FFE"/>
    <w:rsid w:val="007F009C"/>
    <w:rsid w:val="007F245A"/>
    <w:rsid w:val="007F2AA1"/>
    <w:rsid w:val="007F3C3C"/>
    <w:rsid w:val="007F562C"/>
    <w:rsid w:val="007F6B20"/>
    <w:rsid w:val="007F718D"/>
    <w:rsid w:val="00801F89"/>
    <w:rsid w:val="00804DDC"/>
    <w:rsid w:val="00805110"/>
    <w:rsid w:val="00805A19"/>
    <w:rsid w:val="00805DCA"/>
    <w:rsid w:val="00805E2A"/>
    <w:rsid w:val="00806587"/>
    <w:rsid w:val="00807721"/>
    <w:rsid w:val="00807B81"/>
    <w:rsid w:val="00807DC5"/>
    <w:rsid w:val="008120B7"/>
    <w:rsid w:val="008162BE"/>
    <w:rsid w:val="008171FB"/>
    <w:rsid w:val="00823AFD"/>
    <w:rsid w:val="0082490E"/>
    <w:rsid w:val="008255B5"/>
    <w:rsid w:val="00830416"/>
    <w:rsid w:val="0083097D"/>
    <w:rsid w:val="00831178"/>
    <w:rsid w:val="00840205"/>
    <w:rsid w:val="008447D8"/>
    <w:rsid w:val="00845E6D"/>
    <w:rsid w:val="00846AB6"/>
    <w:rsid w:val="00847060"/>
    <w:rsid w:val="00850285"/>
    <w:rsid w:val="0085187B"/>
    <w:rsid w:val="00852461"/>
    <w:rsid w:val="0085397A"/>
    <w:rsid w:val="00854849"/>
    <w:rsid w:val="0085546B"/>
    <w:rsid w:val="008558F9"/>
    <w:rsid w:val="008565A5"/>
    <w:rsid w:val="00857461"/>
    <w:rsid w:val="00863325"/>
    <w:rsid w:val="00865025"/>
    <w:rsid w:val="008655E8"/>
    <w:rsid w:val="008656B6"/>
    <w:rsid w:val="00866180"/>
    <w:rsid w:val="00867D88"/>
    <w:rsid w:val="008710AB"/>
    <w:rsid w:val="0087359B"/>
    <w:rsid w:val="008757E9"/>
    <w:rsid w:val="00875BC5"/>
    <w:rsid w:val="008775A4"/>
    <w:rsid w:val="00877B8D"/>
    <w:rsid w:val="00881DD2"/>
    <w:rsid w:val="00882D9A"/>
    <w:rsid w:val="00882E2D"/>
    <w:rsid w:val="0088327C"/>
    <w:rsid w:val="00890FA7"/>
    <w:rsid w:val="00891CA3"/>
    <w:rsid w:val="008929EE"/>
    <w:rsid w:val="008932D0"/>
    <w:rsid w:val="00894904"/>
    <w:rsid w:val="00894989"/>
    <w:rsid w:val="00896169"/>
    <w:rsid w:val="00896C5A"/>
    <w:rsid w:val="00897A8E"/>
    <w:rsid w:val="008A3177"/>
    <w:rsid w:val="008A3839"/>
    <w:rsid w:val="008A6CD9"/>
    <w:rsid w:val="008A6DAA"/>
    <w:rsid w:val="008A7FFC"/>
    <w:rsid w:val="008B13C1"/>
    <w:rsid w:val="008B3FFD"/>
    <w:rsid w:val="008B4D0B"/>
    <w:rsid w:val="008B5244"/>
    <w:rsid w:val="008B62E4"/>
    <w:rsid w:val="008B7124"/>
    <w:rsid w:val="008B785F"/>
    <w:rsid w:val="008C1F63"/>
    <w:rsid w:val="008C2855"/>
    <w:rsid w:val="008C33F6"/>
    <w:rsid w:val="008C6493"/>
    <w:rsid w:val="008C65B3"/>
    <w:rsid w:val="008C7630"/>
    <w:rsid w:val="008D0730"/>
    <w:rsid w:val="008D0E9C"/>
    <w:rsid w:val="008D1B03"/>
    <w:rsid w:val="008D29FF"/>
    <w:rsid w:val="008D3B07"/>
    <w:rsid w:val="008D5F33"/>
    <w:rsid w:val="008E28BC"/>
    <w:rsid w:val="008E57F6"/>
    <w:rsid w:val="008E5CB8"/>
    <w:rsid w:val="008E78E1"/>
    <w:rsid w:val="008F0717"/>
    <w:rsid w:val="008F1C6D"/>
    <w:rsid w:val="008F1DA5"/>
    <w:rsid w:val="008F2EEC"/>
    <w:rsid w:val="008F4A90"/>
    <w:rsid w:val="008F4C00"/>
    <w:rsid w:val="008F6AB6"/>
    <w:rsid w:val="008F79E3"/>
    <w:rsid w:val="00901994"/>
    <w:rsid w:val="00901E81"/>
    <w:rsid w:val="00902C4F"/>
    <w:rsid w:val="0090315E"/>
    <w:rsid w:val="0090325C"/>
    <w:rsid w:val="00903B07"/>
    <w:rsid w:val="00911119"/>
    <w:rsid w:val="00912869"/>
    <w:rsid w:val="00914502"/>
    <w:rsid w:val="0091489D"/>
    <w:rsid w:val="00914E78"/>
    <w:rsid w:val="00915CF9"/>
    <w:rsid w:val="00920BEE"/>
    <w:rsid w:val="00922290"/>
    <w:rsid w:val="00922E2A"/>
    <w:rsid w:val="00924E64"/>
    <w:rsid w:val="00926591"/>
    <w:rsid w:val="0093078B"/>
    <w:rsid w:val="00930CE7"/>
    <w:rsid w:val="00932ED2"/>
    <w:rsid w:val="00935851"/>
    <w:rsid w:val="009360DC"/>
    <w:rsid w:val="009367F6"/>
    <w:rsid w:val="009430FB"/>
    <w:rsid w:val="00944045"/>
    <w:rsid w:val="00944A21"/>
    <w:rsid w:val="00944A9C"/>
    <w:rsid w:val="009450D5"/>
    <w:rsid w:val="00950450"/>
    <w:rsid w:val="00950D9A"/>
    <w:rsid w:val="0095110A"/>
    <w:rsid w:val="0095375D"/>
    <w:rsid w:val="00953DDB"/>
    <w:rsid w:val="00956E2C"/>
    <w:rsid w:val="00956FC4"/>
    <w:rsid w:val="009604DE"/>
    <w:rsid w:val="00961164"/>
    <w:rsid w:val="00961A04"/>
    <w:rsid w:val="00962DCC"/>
    <w:rsid w:val="00965FBC"/>
    <w:rsid w:val="0096696C"/>
    <w:rsid w:val="00970A4D"/>
    <w:rsid w:val="0097115F"/>
    <w:rsid w:val="00973C29"/>
    <w:rsid w:val="009757BD"/>
    <w:rsid w:val="0097611B"/>
    <w:rsid w:val="00976970"/>
    <w:rsid w:val="009769E2"/>
    <w:rsid w:val="00980619"/>
    <w:rsid w:val="009806EE"/>
    <w:rsid w:val="00980AF1"/>
    <w:rsid w:val="00981236"/>
    <w:rsid w:val="00982989"/>
    <w:rsid w:val="00983BF3"/>
    <w:rsid w:val="0098545F"/>
    <w:rsid w:val="00985B70"/>
    <w:rsid w:val="00986A04"/>
    <w:rsid w:val="009908D0"/>
    <w:rsid w:val="0099429B"/>
    <w:rsid w:val="00995DE7"/>
    <w:rsid w:val="00995F7F"/>
    <w:rsid w:val="00997085"/>
    <w:rsid w:val="009A0A3C"/>
    <w:rsid w:val="009A12A9"/>
    <w:rsid w:val="009A2398"/>
    <w:rsid w:val="009B0050"/>
    <w:rsid w:val="009B1365"/>
    <w:rsid w:val="009B15A4"/>
    <w:rsid w:val="009B2194"/>
    <w:rsid w:val="009B2209"/>
    <w:rsid w:val="009B6986"/>
    <w:rsid w:val="009C07E2"/>
    <w:rsid w:val="009C0963"/>
    <w:rsid w:val="009C0D77"/>
    <w:rsid w:val="009C1315"/>
    <w:rsid w:val="009C2A48"/>
    <w:rsid w:val="009D1996"/>
    <w:rsid w:val="009D2C1C"/>
    <w:rsid w:val="009D4807"/>
    <w:rsid w:val="009D546C"/>
    <w:rsid w:val="009E00ED"/>
    <w:rsid w:val="009E033D"/>
    <w:rsid w:val="009E0F8C"/>
    <w:rsid w:val="009E11B6"/>
    <w:rsid w:val="009E21E5"/>
    <w:rsid w:val="009E3338"/>
    <w:rsid w:val="009E34B2"/>
    <w:rsid w:val="009E5E75"/>
    <w:rsid w:val="009E6B50"/>
    <w:rsid w:val="009E6F1F"/>
    <w:rsid w:val="009E7850"/>
    <w:rsid w:val="009F0B94"/>
    <w:rsid w:val="009F1908"/>
    <w:rsid w:val="009F1A1C"/>
    <w:rsid w:val="009F1BDA"/>
    <w:rsid w:val="009F39CA"/>
    <w:rsid w:val="009F3C77"/>
    <w:rsid w:val="009F47D1"/>
    <w:rsid w:val="009F685B"/>
    <w:rsid w:val="009F773E"/>
    <w:rsid w:val="00A01603"/>
    <w:rsid w:val="00A02141"/>
    <w:rsid w:val="00A023FE"/>
    <w:rsid w:val="00A0591F"/>
    <w:rsid w:val="00A071DC"/>
    <w:rsid w:val="00A131C1"/>
    <w:rsid w:val="00A13E5D"/>
    <w:rsid w:val="00A14534"/>
    <w:rsid w:val="00A14857"/>
    <w:rsid w:val="00A15890"/>
    <w:rsid w:val="00A20187"/>
    <w:rsid w:val="00A224DE"/>
    <w:rsid w:val="00A227DE"/>
    <w:rsid w:val="00A23162"/>
    <w:rsid w:val="00A24AFE"/>
    <w:rsid w:val="00A27E3C"/>
    <w:rsid w:val="00A305E0"/>
    <w:rsid w:val="00A31C7A"/>
    <w:rsid w:val="00A35E4C"/>
    <w:rsid w:val="00A36174"/>
    <w:rsid w:val="00A3652B"/>
    <w:rsid w:val="00A37E7E"/>
    <w:rsid w:val="00A4015D"/>
    <w:rsid w:val="00A4134F"/>
    <w:rsid w:val="00A41DD5"/>
    <w:rsid w:val="00A427D1"/>
    <w:rsid w:val="00A43C44"/>
    <w:rsid w:val="00A46751"/>
    <w:rsid w:val="00A51E85"/>
    <w:rsid w:val="00A534A4"/>
    <w:rsid w:val="00A548FE"/>
    <w:rsid w:val="00A55447"/>
    <w:rsid w:val="00A56CBB"/>
    <w:rsid w:val="00A60E7D"/>
    <w:rsid w:val="00A63C78"/>
    <w:rsid w:val="00A70CFF"/>
    <w:rsid w:val="00A71B60"/>
    <w:rsid w:val="00A733E1"/>
    <w:rsid w:val="00A73CBE"/>
    <w:rsid w:val="00A7508F"/>
    <w:rsid w:val="00A77D42"/>
    <w:rsid w:val="00A80827"/>
    <w:rsid w:val="00A81EA6"/>
    <w:rsid w:val="00A82291"/>
    <w:rsid w:val="00A83A1E"/>
    <w:rsid w:val="00A84D1A"/>
    <w:rsid w:val="00A86EB5"/>
    <w:rsid w:val="00A875FB"/>
    <w:rsid w:val="00A9346E"/>
    <w:rsid w:val="00A9365C"/>
    <w:rsid w:val="00A93B58"/>
    <w:rsid w:val="00A93EFE"/>
    <w:rsid w:val="00A93F57"/>
    <w:rsid w:val="00A94B41"/>
    <w:rsid w:val="00A94C77"/>
    <w:rsid w:val="00A95AA8"/>
    <w:rsid w:val="00A972B5"/>
    <w:rsid w:val="00A9772A"/>
    <w:rsid w:val="00A97A70"/>
    <w:rsid w:val="00AA08C5"/>
    <w:rsid w:val="00AA15DA"/>
    <w:rsid w:val="00AA19DE"/>
    <w:rsid w:val="00AA3351"/>
    <w:rsid w:val="00AA39FE"/>
    <w:rsid w:val="00AA6CE6"/>
    <w:rsid w:val="00AA7889"/>
    <w:rsid w:val="00AB0257"/>
    <w:rsid w:val="00AB2A7E"/>
    <w:rsid w:val="00AB59D0"/>
    <w:rsid w:val="00AB7DF7"/>
    <w:rsid w:val="00AC1AD6"/>
    <w:rsid w:val="00AC3AFB"/>
    <w:rsid w:val="00AC58D1"/>
    <w:rsid w:val="00AC5BF4"/>
    <w:rsid w:val="00AC62E9"/>
    <w:rsid w:val="00AC66DA"/>
    <w:rsid w:val="00AC7335"/>
    <w:rsid w:val="00AD2380"/>
    <w:rsid w:val="00AD2DD3"/>
    <w:rsid w:val="00AD3546"/>
    <w:rsid w:val="00AD37B4"/>
    <w:rsid w:val="00AD684A"/>
    <w:rsid w:val="00AD6DFC"/>
    <w:rsid w:val="00AE0A9C"/>
    <w:rsid w:val="00AE1E10"/>
    <w:rsid w:val="00AE47F2"/>
    <w:rsid w:val="00AE6324"/>
    <w:rsid w:val="00AE69B4"/>
    <w:rsid w:val="00AF03B4"/>
    <w:rsid w:val="00AF1499"/>
    <w:rsid w:val="00AF1B53"/>
    <w:rsid w:val="00AF3118"/>
    <w:rsid w:val="00AF330F"/>
    <w:rsid w:val="00AF5855"/>
    <w:rsid w:val="00B05650"/>
    <w:rsid w:val="00B07BC8"/>
    <w:rsid w:val="00B127D1"/>
    <w:rsid w:val="00B13ADE"/>
    <w:rsid w:val="00B14F20"/>
    <w:rsid w:val="00B15AEB"/>
    <w:rsid w:val="00B15D3B"/>
    <w:rsid w:val="00B16697"/>
    <w:rsid w:val="00B176E4"/>
    <w:rsid w:val="00B200E8"/>
    <w:rsid w:val="00B2245A"/>
    <w:rsid w:val="00B2358A"/>
    <w:rsid w:val="00B3180B"/>
    <w:rsid w:val="00B32233"/>
    <w:rsid w:val="00B324D8"/>
    <w:rsid w:val="00B327E1"/>
    <w:rsid w:val="00B32A94"/>
    <w:rsid w:val="00B3654D"/>
    <w:rsid w:val="00B40949"/>
    <w:rsid w:val="00B42616"/>
    <w:rsid w:val="00B42972"/>
    <w:rsid w:val="00B44B62"/>
    <w:rsid w:val="00B4524F"/>
    <w:rsid w:val="00B45945"/>
    <w:rsid w:val="00B4711F"/>
    <w:rsid w:val="00B51B0F"/>
    <w:rsid w:val="00B52799"/>
    <w:rsid w:val="00B53861"/>
    <w:rsid w:val="00B54E0C"/>
    <w:rsid w:val="00B55A89"/>
    <w:rsid w:val="00B56BCF"/>
    <w:rsid w:val="00B57A28"/>
    <w:rsid w:val="00B57ABF"/>
    <w:rsid w:val="00B61146"/>
    <w:rsid w:val="00B616AA"/>
    <w:rsid w:val="00B640C7"/>
    <w:rsid w:val="00B66449"/>
    <w:rsid w:val="00B66FCD"/>
    <w:rsid w:val="00B67376"/>
    <w:rsid w:val="00B67702"/>
    <w:rsid w:val="00B72F70"/>
    <w:rsid w:val="00B74E82"/>
    <w:rsid w:val="00B752F1"/>
    <w:rsid w:val="00B75A6D"/>
    <w:rsid w:val="00B7666D"/>
    <w:rsid w:val="00B76D98"/>
    <w:rsid w:val="00B7704A"/>
    <w:rsid w:val="00B7744B"/>
    <w:rsid w:val="00B80D7F"/>
    <w:rsid w:val="00B82A30"/>
    <w:rsid w:val="00B82A4F"/>
    <w:rsid w:val="00B844C0"/>
    <w:rsid w:val="00B845F1"/>
    <w:rsid w:val="00B91AEE"/>
    <w:rsid w:val="00B92A04"/>
    <w:rsid w:val="00B93313"/>
    <w:rsid w:val="00B9383F"/>
    <w:rsid w:val="00B977B1"/>
    <w:rsid w:val="00BA116A"/>
    <w:rsid w:val="00BA1C01"/>
    <w:rsid w:val="00BA25E4"/>
    <w:rsid w:val="00BA63BF"/>
    <w:rsid w:val="00BA69E5"/>
    <w:rsid w:val="00BA6FAA"/>
    <w:rsid w:val="00BB0EF4"/>
    <w:rsid w:val="00BB2A4D"/>
    <w:rsid w:val="00BB2C75"/>
    <w:rsid w:val="00BB2EF5"/>
    <w:rsid w:val="00BB47CB"/>
    <w:rsid w:val="00BB48FB"/>
    <w:rsid w:val="00BB660D"/>
    <w:rsid w:val="00BB7247"/>
    <w:rsid w:val="00BB74B3"/>
    <w:rsid w:val="00BB7D2A"/>
    <w:rsid w:val="00BC1BDB"/>
    <w:rsid w:val="00BC2AB7"/>
    <w:rsid w:val="00BC2BCD"/>
    <w:rsid w:val="00BC3C03"/>
    <w:rsid w:val="00BC63F0"/>
    <w:rsid w:val="00BC6F96"/>
    <w:rsid w:val="00BC70B8"/>
    <w:rsid w:val="00BC782B"/>
    <w:rsid w:val="00BD022F"/>
    <w:rsid w:val="00BD0CFE"/>
    <w:rsid w:val="00BD1041"/>
    <w:rsid w:val="00BD10F9"/>
    <w:rsid w:val="00BD61E2"/>
    <w:rsid w:val="00BD7CCB"/>
    <w:rsid w:val="00BE0078"/>
    <w:rsid w:val="00BE3965"/>
    <w:rsid w:val="00BE3A4E"/>
    <w:rsid w:val="00BE55EF"/>
    <w:rsid w:val="00BF197C"/>
    <w:rsid w:val="00BF2702"/>
    <w:rsid w:val="00BF2906"/>
    <w:rsid w:val="00BF3E91"/>
    <w:rsid w:val="00BF3F1C"/>
    <w:rsid w:val="00BF4300"/>
    <w:rsid w:val="00BF6589"/>
    <w:rsid w:val="00BF7B24"/>
    <w:rsid w:val="00C02CAD"/>
    <w:rsid w:val="00C04CD2"/>
    <w:rsid w:val="00C10F40"/>
    <w:rsid w:val="00C11072"/>
    <w:rsid w:val="00C111BE"/>
    <w:rsid w:val="00C1158C"/>
    <w:rsid w:val="00C11873"/>
    <w:rsid w:val="00C11BA4"/>
    <w:rsid w:val="00C121EA"/>
    <w:rsid w:val="00C1221B"/>
    <w:rsid w:val="00C12592"/>
    <w:rsid w:val="00C12C96"/>
    <w:rsid w:val="00C142C8"/>
    <w:rsid w:val="00C156FD"/>
    <w:rsid w:val="00C16C5E"/>
    <w:rsid w:val="00C20007"/>
    <w:rsid w:val="00C206C0"/>
    <w:rsid w:val="00C238A0"/>
    <w:rsid w:val="00C24977"/>
    <w:rsid w:val="00C276CF"/>
    <w:rsid w:val="00C3372B"/>
    <w:rsid w:val="00C339F5"/>
    <w:rsid w:val="00C354EF"/>
    <w:rsid w:val="00C3774E"/>
    <w:rsid w:val="00C377F1"/>
    <w:rsid w:val="00C43358"/>
    <w:rsid w:val="00C44654"/>
    <w:rsid w:val="00C456A1"/>
    <w:rsid w:val="00C45ED8"/>
    <w:rsid w:val="00C5084C"/>
    <w:rsid w:val="00C50FAB"/>
    <w:rsid w:val="00C51FC0"/>
    <w:rsid w:val="00C52C1C"/>
    <w:rsid w:val="00C52ED0"/>
    <w:rsid w:val="00C5401C"/>
    <w:rsid w:val="00C5772F"/>
    <w:rsid w:val="00C57DF0"/>
    <w:rsid w:val="00C6101D"/>
    <w:rsid w:val="00C620D8"/>
    <w:rsid w:val="00C641E6"/>
    <w:rsid w:val="00C6587E"/>
    <w:rsid w:val="00C6622A"/>
    <w:rsid w:val="00C6636E"/>
    <w:rsid w:val="00C7083B"/>
    <w:rsid w:val="00C72974"/>
    <w:rsid w:val="00C729C8"/>
    <w:rsid w:val="00C737D6"/>
    <w:rsid w:val="00C73C3B"/>
    <w:rsid w:val="00C74C83"/>
    <w:rsid w:val="00C759B6"/>
    <w:rsid w:val="00C75A78"/>
    <w:rsid w:val="00C76BEB"/>
    <w:rsid w:val="00C77ACA"/>
    <w:rsid w:val="00C814B3"/>
    <w:rsid w:val="00C819A8"/>
    <w:rsid w:val="00C82744"/>
    <w:rsid w:val="00C84061"/>
    <w:rsid w:val="00C85A21"/>
    <w:rsid w:val="00C90C92"/>
    <w:rsid w:val="00C938B1"/>
    <w:rsid w:val="00C946EB"/>
    <w:rsid w:val="00C94D5C"/>
    <w:rsid w:val="00C96A8A"/>
    <w:rsid w:val="00C97734"/>
    <w:rsid w:val="00CA0659"/>
    <w:rsid w:val="00CA252B"/>
    <w:rsid w:val="00CA2AD9"/>
    <w:rsid w:val="00CA3174"/>
    <w:rsid w:val="00CA42AC"/>
    <w:rsid w:val="00CA5129"/>
    <w:rsid w:val="00CA56A3"/>
    <w:rsid w:val="00CB0490"/>
    <w:rsid w:val="00CB05E8"/>
    <w:rsid w:val="00CB37EE"/>
    <w:rsid w:val="00CB3ECD"/>
    <w:rsid w:val="00CB45FF"/>
    <w:rsid w:val="00CB5947"/>
    <w:rsid w:val="00CC02C1"/>
    <w:rsid w:val="00CC2724"/>
    <w:rsid w:val="00CC3F42"/>
    <w:rsid w:val="00CC4790"/>
    <w:rsid w:val="00CC66FB"/>
    <w:rsid w:val="00CC786A"/>
    <w:rsid w:val="00CD0699"/>
    <w:rsid w:val="00CD0988"/>
    <w:rsid w:val="00CD1185"/>
    <w:rsid w:val="00CD5067"/>
    <w:rsid w:val="00CD73B1"/>
    <w:rsid w:val="00CD7D8E"/>
    <w:rsid w:val="00CD7F8C"/>
    <w:rsid w:val="00CE0144"/>
    <w:rsid w:val="00CE0C8C"/>
    <w:rsid w:val="00CE373A"/>
    <w:rsid w:val="00CE52BC"/>
    <w:rsid w:val="00CE5D69"/>
    <w:rsid w:val="00CE5FEE"/>
    <w:rsid w:val="00CF013D"/>
    <w:rsid w:val="00CF0DF5"/>
    <w:rsid w:val="00CF1F6E"/>
    <w:rsid w:val="00CF21DB"/>
    <w:rsid w:val="00CF4F21"/>
    <w:rsid w:val="00CF4FD1"/>
    <w:rsid w:val="00CF6885"/>
    <w:rsid w:val="00CF6AD7"/>
    <w:rsid w:val="00CF7D6F"/>
    <w:rsid w:val="00D057F0"/>
    <w:rsid w:val="00D059EA"/>
    <w:rsid w:val="00D070B2"/>
    <w:rsid w:val="00D078E4"/>
    <w:rsid w:val="00D0793D"/>
    <w:rsid w:val="00D115C8"/>
    <w:rsid w:val="00D11E4E"/>
    <w:rsid w:val="00D12137"/>
    <w:rsid w:val="00D123A0"/>
    <w:rsid w:val="00D13032"/>
    <w:rsid w:val="00D15774"/>
    <w:rsid w:val="00D15851"/>
    <w:rsid w:val="00D15F04"/>
    <w:rsid w:val="00D16E80"/>
    <w:rsid w:val="00D20637"/>
    <w:rsid w:val="00D23F2A"/>
    <w:rsid w:val="00D24A8E"/>
    <w:rsid w:val="00D25E84"/>
    <w:rsid w:val="00D31064"/>
    <w:rsid w:val="00D31177"/>
    <w:rsid w:val="00D31C51"/>
    <w:rsid w:val="00D31C7C"/>
    <w:rsid w:val="00D331CB"/>
    <w:rsid w:val="00D33573"/>
    <w:rsid w:val="00D33A23"/>
    <w:rsid w:val="00D35B4F"/>
    <w:rsid w:val="00D36AC4"/>
    <w:rsid w:val="00D37B65"/>
    <w:rsid w:val="00D40B9D"/>
    <w:rsid w:val="00D4209B"/>
    <w:rsid w:val="00D469E7"/>
    <w:rsid w:val="00D46AB6"/>
    <w:rsid w:val="00D51ADD"/>
    <w:rsid w:val="00D553D1"/>
    <w:rsid w:val="00D564C3"/>
    <w:rsid w:val="00D5753C"/>
    <w:rsid w:val="00D60D2F"/>
    <w:rsid w:val="00D62366"/>
    <w:rsid w:val="00D63901"/>
    <w:rsid w:val="00D64386"/>
    <w:rsid w:val="00D65A48"/>
    <w:rsid w:val="00D65AC1"/>
    <w:rsid w:val="00D65B0E"/>
    <w:rsid w:val="00D704E6"/>
    <w:rsid w:val="00D72170"/>
    <w:rsid w:val="00D7298C"/>
    <w:rsid w:val="00D73C82"/>
    <w:rsid w:val="00D756FE"/>
    <w:rsid w:val="00D81FB7"/>
    <w:rsid w:val="00D83B4E"/>
    <w:rsid w:val="00D854DE"/>
    <w:rsid w:val="00D85892"/>
    <w:rsid w:val="00D85D56"/>
    <w:rsid w:val="00D869A4"/>
    <w:rsid w:val="00D87E75"/>
    <w:rsid w:val="00D93331"/>
    <w:rsid w:val="00D93803"/>
    <w:rsid w:val="00D9393F"/>
    <w:rsid w:val="00D93CB2"/>
    <w:rsid w:val="00D93E36"/>
    <w:rsid w:val="00D941B6"/>
    <w:rsid w:val="00D95365"/>
    <w:rsid w:val="00D95841"/>
    <w:rsid w:val="00D95D2F"/>
    <w:rsid w:val="00D96908"/>
    <w:rsid w:val="00D97498"/>
    <w:rsid w:val="00DA1C70"/>
    <w:rsid w:val="00DA2BE3"/>
    <w:rsid w:val="00DA2CD9"/>
    <w:rsid w:val="00DA2E9B"/>
    <w:rsid w:val="00DA56C2"/>
    <w:rsid w:val="00DA60B6"/>
    <w:rsid w:val="00DB356E"/>
    <w:rsid w:val="00DB4BCA"/>
    <w:rsid w:val="00DB65A2"/>
    <w:rsid w:val="00DB65C3"/>
    <w:rsid w:val="00DB75BD"/>
    <w:rsid w:val="00DC2A09"/>
    <w:rsid w:val="00DC3297"/>
    <w:rsid w:val="00DC3C52"/>
    <w:rsid w:val="00DD0700"/>
    <w:rsid w:val="00DD09EF"/>
    <w:rsid w:val="00DD0CBA"/>
    <w:rsid w:val="00DD1B67"/>
    <w:rsid w:val="00DD1CEC"/>
    <w:rsid w:val="00DD3246"/>
    <w:rsid w:val="00DD3318"/>
    <w:rsid w:val="00DD3323"/>
    <w:rsid w:val="00DD3C90"/>
    <w:rsid w:val="00DD43F2"/>
    <w:rsid w:val="00DD583E"/>
    <w:rsid w:val="00DD6EE2"/>
    <w:rsid w:val="00DD78D3"/>
    <w:rsid w:val="00DE26E9"/>
    <w:rsid w:val="00DE3B09"/>
    <w:rsid w:val="00DE51F3"/>
    <w:rsid w:val="00DE54CD"/>
    <w:rsid w:val="00DE5D24"/>
    <w:rsid w:val="00DE6EC2"/>
    <w:rsid w:val="00DE7320"/>
    <w:rsid w:val="00DF17BC"/>
    <w:rsid w:val="00DF2874"/>
    <w:rsid w:val="00DF4A60"/>
    <w:rsid w:val="00DF4FEE"/>
    <w:rsid w:val="00DF6F51"/>
    <w:rsid w:val="00DF76BF"/>
    <w:rsid w:val="00DF7759"/>
    <w:rsid w:val="00E06704"/>
    <w:rsid w:val="00E0710C"/>
    <w:rsid w:val="00E11B49"/>
    <w:rsid w:val="00E11E34"/>
    <w:rsid w:val="00E12746"/>
    <w:rsid w:val="00E12849"/>
    <w:rsid w:val="00E138E4"/>
    <w:rsid w:val="00E13963"/>
    <w:rsid w:val="00E14ECC"/>
    <w:rsid w:val="00E1581B"/>
    <w:rsid w:val="00E16280"/>
    <w:rsid w:val="00E16D5E"/>
    <w:rsid w:val="00E177BA"/>
    <w:rsid w:val="00E24BF9"/>
    <w:rsid w:val="00E26455"/>
    <w:rsid w:val="00E27D18"/>
    <w:rsid w:val="00E309E9"/>
    <w:rsid w:val="00E30B31"/>
    <w:rsid w:val="00E349B8"/>
    <w:rsid w:val="00E36BC1"/>
    <w:rsid w:val="00E40465"/>
    <w:rsid w:val="00E40658"/>
    <w:rsid w:val="00E40B98"/>
    <w:rsid w:val="00E4102E"/>
    <w:rsid w:val="00E413A9"/>
    <w:rsid w:val="00E43160"/>
    <w:rsid w:val="00E45648"/>
    <w:rsid w:val="00E462B9"/>
    <w:rsid w:val="00E503A1"/>
    <w:rsid w:val="00E5103C"/>
    <w:rsid w:val="00E51C21"/>
    <w:rsid w:val="00E52C3E"/>
    <w:rsid w:val="00E53D82"/>
    <w:rsid w:val="00E542BE"/>
    <w:rsid w:val="00E57423"/>
    <w:rsid w:val="00E61426"/>
    <w:rsid w:val="00E615F2"/>
    <w:rsid w:val="00E63D9F"/>
    <w:rsid w:val="00E63DEC"/>
    <w:rsid w:val="00E6449C"/>
    <w:rsid w:val="00E6610C"/>
    <w:rsid w:val="00E71B69"/>
    <w:rsid w:val="00E73C97"/>
    <w:rsid w:val="00E7520B"/>
    <w:rsid w:val="00E752D1"/>
    <w:rsid w:val="00E8293A"/>
    <w:rsid w:val="00E82DF6"/>
    <w:rsid w:val="00E833F6"/>
    <w:rsid w:val="00E87018"/>
    <w:rsid w:val="00E8723A"/>
    <w:rsid w:val="00E9314F"/>
    <w:rsid w:val="00E93999"/>
    <w:rsid w:val="00E94C15"/>
    <w:rsid w:val="00E95C23"/>
    <w:rsid w:val="00E95FA8"/>
    <w:rsid w:val="00E9752D"/>
    <w:rsid w:val="00EA00F6"/>
    <w:rsid w:val="00EA06AB"/>
    <w:rsid w:val="00EA11F4"/>
    <w:rsid w:val="00EA146B"/>
    <w:rsid w:val="00EA35E4"/>
    <w:rsid w:val="00EA55C9"/>
    <w:rsid w:val="00EA5C9A"/>
    <w:rsid w:val="00EA6035"/>
    <w:rsid w:val="00EB0B81"/>
    <w:rsid w:val="00EB121A"/>
    <w:rsid w:val="00EB5211"/>
    <w:rsid w:val="00EB5C18"/>
    <w:rsid w:val="00EB5D30"/>
    <w:rsid w:val="00EB61BF"/>
    <w:rsid w:val="00EB7270"/>
    <w:rsid w:val="00EB76BC"/>
    <w:rsid w:val="00EC0187"/>
    <w:rsid w:val="00EC0701"/>
    <w:rsid w:val="00EC0CE1"/>
    <w:rsid w:val="00EC108B"/>
    <w:rsid w:val="00EC17AE"/>
    <w:rsid w:val="00EC18F4"/>
    <w:rsid w:val="00EC3C96"/>
    <w:rsid w:val="00EC3DB5"/>
    <w:rsid w:val="00EC41F9"/>
    <w:rsid w:val="00EC5522"/>
    <w:rsid w:val="00EC6A44"/>
    <w:rsid w:val="00EC72D0"/>
    <w:rsid w:val="00EC7C54"/>
    <w:rsid w:val="00EC7FBF"/>
    <w:rsid w:val="00ED0B69"/>
    <w:rsid w:val="00ED1AFC"/>
    <w:rsid w:val="00ED613C"/>
    <w:rsid w:val="00EE43FF"/>
    <w:rsid w:val="00EF2482"/>
    <w:rsid w:val="00EF2A8B"/>
    <w:rsid w:val="00EF2C8B"/>
    <w:rsid w:val="00EF6243"/>
    <w:rsid w:val="00EF7B77"/>
    <w:rsid w:val="00F01870"/>
    <w:rsid w:val="00F021F2"/>
    <w:rsid w:val="00F04795"/>
    <w:rsid w:val="00F05C21"/>
    <w:rsid w:val="00F05C31"/>
    <w:rsid w:val="00F06EEC"/>
    <w:rsid w:val="00F119CE"/>
    <w:rsid w:val="00F1247B"/>
    <w:rsid w:val="00F21585"/>
    <w:rsid w:val="00F218F7"/>
    <w:rsid w:val="00F22A41"/>
    <w:rsid w:val="00F244F5"/>
    <w:rsid w:val="00F2556C"/>
    <w:rsid w:val="00F267C0"/>
    <w:rsid w:val="00F26CE7"/>
    <w:rsid w:val="00F27EE2"/>
    <w:rsid w:val="00F30E56"/>
    <w:rsid w:val="00F31AAC"/>
    <w:rsid w:val="00F3337C"/>
    <w:rsid w:val="00F35577"/>
    <w:rsid w:val="00F41266"/>
    <w:rsid w:val="00F4148D"/>
    <w:rsid w:val="00F418C7"/>
    <w:rsid w:val="00F447B2"/>
    <w:rsid w:val="00F46027"/>
    <w:rsid w:val="00F478A1"/>
    <w:rsid w:val="00F50C87"/>
    <w:rsid w:val="00F514C8"/>
    <w:rsid w:val="00F517F1"/>
    <w:rsid w:val="00F539D5"/>
    <w:rsid w:val="00F53D2A"/>
    <w:rsid w:val="00F557DE"/>
    <w:rsid w:val="00F55C04"/>
    <w:rsid w:val="00F61FA3"/>
    <w:rsid w:val="00F629A9"/>
    <w:rsid w:val="00F62E91"/>
    <w:rsid w:val="00F6453A"/>
    <w:rsid w:val="00F64947"/>
    <w:rsid w:val="00F654A5"/>
    <w:rsid w:val="00F66C0A"/>
    <w:rsid w:val="00F72DF5"/>
    <w:rsid w:val="00F745D2"/>
    <w:rsid w:val="00F7606A"/>
    <w:rsid w:val="00F761E2"/>
    <w:rsid w:val="00F7759C"/>
    <w:rsid w:val="00F80934"/>
    <w:rsid w:val="00F838F1"/>
    <w:rsid w:val="00F85B4B"/>
    <w:rsid w:val="00F86E14"/>
    <w:rsid w:val="00F902E5"/>
    <w:rsid w:val="00F92EBA"/>
    <w:rsid w:val="00F93140"/>
    <w:rsid w:val="00F949D4"/>
    <w:rsid w:val="00F95204"/>
    <w:rsid w:val="00F9580C"/>
    <w:rsid w:val="00F964E9"/>
    <w:rsid w:val="00F9689D"/>
    <w:rsid w:val="00F9736C"/>
    <w:rsid w:val="00FA01C7"/>
    <w:rsid w:val="00FA034E"/>
    <w:rsid w:val="00FA0ADE"/>
    <w:rsid w:val="00FA1024"/>
    <w:rsid w:val="00FA1526"/>
    <w:rsid w:val="00FA1DB1"/>
    <w:rsid w:val="00FA1E20"/>
    <w:rsid w:val="00FA2239"/>
    <w:rsid w:val="00FA2D10"/>
    <w:rsid w:val="00FB0256"/>
    <w:rsid w:val="00FB030A"/>
    <w:rsid w:val="00FB0BCB"/>
    <w:rsid w:val="00FB2593"/>
    <w:rsid w:val="00FB59ED"/>
    <w:rsid w:val="00FB5C7B"/>
    <w:rsid w:val="00FC33A6"/>
    <w:rsid w:val="00FD0877"/>
    <w:rsid w:val="00FD0F2A"/>
    <w:rsid w:val="00FD10E8"/>
    <w:rsid w:val="00FD10EB"/>
    <w:rsid w:val="00FD1505"/>
    <w:rsid w:val="00FD24D8"/>
    <w:rsid w:val="00FD4E7E"/>
    <w:rsid w:val="00FD5D1D"/>
    <w:rsid w:val="00FD69DE"/>
    <w:rsid w:val="00FD78CD"/>
    <w:rsid w:val="00FE2A0C"/>
    <w:rsid w:val="00FE2CCB"/>
    <w:rsid w:val="00FE361A"/>
    <w:rsid w:val="00FE7306"/>
    <w:rsid w:val="00FE740B"/>
    <w:rsid w:val="00FF2099"/>
    <w:rsid w:val="00FF282B"/>
    <w:rsid w:val="00FF313D"/>
    <w:rsid w:val="00FF3E4B"/>
    <w:rsid w:val="00FF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270">
      <w:bodyDiv w:val="1"/>
      <w:marLeft w:val="0"/>
      <w:marRight w:val="0"/>
      <w:marTop w:val="0"/>
      <w:marBottom w:val="0"/>
      <w:divBdr>
        <w:top w:val="none" w:sz="0" w:space="0" w:color="auto"/>
        <w:left w:val="none" w:sz="0" w:space="0" w:color="auto"/>
        <w:bottom w:val="none" w:sz="0" w:space="0" w:color="auto"/>
        <w:right w:val="none" w:sz="0" w:space="0" w:color="auto"/>
      </w:divBdr>
    </w:div>
    <w:div w:id="30157627">
      <w:bodyDiv w:val="1"/>
      <w:marLeft w:val="0"/>
      <w:marRight w:val="0"/>
      <w:marTop w:val="0"/>
      <w:marBottom w:val="0"/>
      <w:divBdr>
        <w:top w:val="none" w:sz="0" w:space="0" w:color="auto"/>
        <w:left w:val="none" w:sz="0" w:space="0" w:color="auto"/>
        <w:bottom w:val="none" w:sz="0" w:space="0" w:color="auto"/>
        <w:right w:val="none" w:sz="0" w:space="0" w:color="auto"/>
      </w:divBdr>
    </w:div>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81294419">
      <w:bodyDiv w:val="1"/>
      <w:marLeft w:val="0"/>
      <w:marRight w:val="0"/>
      <w:marTop w:val="0"/>
      <w:marBottom w:val="0"/>
      <w:divBdr>
        <w:top w:val="none" w:sz="0" w:space="0" w:color="auto"/>
        <w:left w:val="none" w:sz="0" w:space="0" w:color="auto"/>
        <w:bottom w:val="none" w:sz="0" w:space="0" w:color="auto"/>
        <w:right w:val="none" w:sz="0" w:space="0" w:color="auto"/>
      </w:divBdr>
    </w:div>
    <w:div w:id="99375112">
      <w:bodyDiv w:val="1"/>
      <w:marLeft w:val="0"/>
      <w:marRight w:val="0"/>
      <w:marTop w:val="0"/>
      <w:marBottom w:val="0"/>
      <w:divBdr>
        <w:top w:val="none" w:sz="0" w:space="0" w:color="auto"/>
        <w:left w:val="none" w:sz="0" w:space="0" w:color="auto"/>
        <w:bottom w:val="none" w:sz="0" w:space="0" w:color="auto"/>
        <w:right w:val="none" w:sz="0" w:space="0" w:color="auto"/>
      </w:divBdr>
    </w:div>
    <w:div w:id="269162671">
      <w:bodyDiv w:val="1"/>
      <w:marLeft w:val="0"/>
      <w:marRight w:val="0"/>
      <w:marTop w:val="0"/>
      <w:marBottom w:val="0"/>
      <w:divBdr>
        <w:top w:val="none" w:sz="0" w:space="0" w:color="auto"/>
        <w:left w:val="none" w:sz="0" w:space="0" w:color="auto"/>
        <w:bottom w:val="none" w:sz="0" w:space="0" w:color="auto"/>
        <w:right w:val="none" w:sz="0" w:space="0" w:color="auto"/>
      </w:divBdr>
    </w:div>
    <w:div w:id="281226380">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48007824">
      <w:bodyDiv w:val="1"/>
      <w:marLeft w:val="0"/>
      <w:marRight w:val="0"/>
      <w:marTop w:val="0"/>
      <w:marBottom w:val="0"/>
      <w:divBdr>
        <w:top w:val="none" w:sz="0" w:space="0" w:color="auto"/>
        <w:left w:val="none" w:sz="0" w:space="0" w:color="auto"/>
        <w:bottom w:val="none" w:sz="0" w:space="0" w:color="auto"/>
        <w:right w:val="none" w:sz="0" w:space="0" w:color="auto"/>
      </w:divBdr>
    </w:div>
    <w:div w:id="570308613">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00918698">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694501555">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11101865">
      <w:bodyDiv w:val="1"/>
      <w:marLeft w:val="0"/>
      <w:marRight w:val="0"/>
      <w:marTop w:val="0"/>
      <w:marBottom w:val="0"/>
      <w:divBdr>
        <w:top w:val="none" w:sz="0" w:space="0" w:color="auto"/>
        <w:left w:val="none" w:sz="0" w:space="0" w:color="auto"/>
        <w:bottom w:val="none" w:sz="0" w:space="0" w:color="auto"/>
        <w:right w:val="none" w:sz="0" w:space="0" w:color="auto"/>
      </w:divBdr>
    </w:div>
    <w:div w:id="815756987">
      <w:bodyDiv w:val="1"/>
      <w:marLeft w:val="0"/>
      <w:marRight w:val="0"/>
      <w:marTop w:val="0"/>
      <w:marBottom w:val="0"/>
      <w:divBdr>
        <w:top w:val="none" w:sz="0" w:space="0" w:color="auto"/>
        <w:left w:val="none" w:sz="0" w:space="0" w:color="auto"/>
        <w:bottom w:val="none" w:sz="0" w:space="0" w:color="auto"/>
        <w:right w:val="none" w:sz="0" w:space="0" w:color="auto"/>
      </w:divBdr>
    </w:div>
    <w:div w:id="84247687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958337736">
      <w:bodyDiv w:val="1"/>
      <w:marLeft w:val="0"/>
      <w:marRight w:val="0"/>
      <w:marTop w:val="0"/>
      <w:marBottom w:val="0"/>
      <w:divBdr>
        <w:top w:val="none" w:sz="0" w:space="0" w:color="auto"/>
        <w:left w:val="none" w:sz="0" w:space="0" w:color="auto"/>
        <w:bottom w:val="none" w:sz="0" w:space="0" w:color="auto"/>
        <w:right w:val="none" w:sz="0" w:space="0" w:color="auto"/>
      </w:divBdr>
    </w:div>
    <w:div w:id="962081058">
      <w:bodyDiv w:val="1"/>
      <w:marLeft w:val="0"/>
      <w:marRight w:val="0"/>
      <w:marTop w:val="0"/>
      <w:marBottom w:val="0"/>
      <w:divBdr>
        <w:top w:val="none" w:sz="0" w:space="0" w:color="auto"/>
        <w:left w:val="none" w:sz="0" w:space="0" w:color="auto"/>
        <w:bottom w:val="none" w:sz="0" w:space="0" w:color="auto"/>
        <w:right w:val="none" w:sz="0" w:space="0" w:color="auto"/>
      </w:divBdr>
    </w:div>
    <w:div w:id="1032607452">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073049152">
      <w:bodyDiv w:val="1"/>
      <w:marLeft w:val="0"/>
      <w:marRight w:val="0"/>
      <w:marTop w:val="0"/>
      <w:marBottom w:val="0"/>
      <w:divBdr>
        <w:top w:val="none" w:sz="0" w:space="0" w:color="auto"/>
        <w:left w:val="none" w:sz="0" w:space="0" w:color="auto"/>
        <w:bottom w:val="none" w:sz="0" w:space="0" w:color="auto"/>
        <w:right w:val="none" w:sz="0" w:space="0" w:color="auto"/>
      </w:divBdr>
    </w:div>
    <w:div w:id="1176455575">
      <w:bodyDiv w:val="1"/>
      <w:marLeft w:val="0"/>
      <w:marRight w:val="0"/>
      <w:marTop w:val="0"/>
      <w:marBottom w:val="0"/>
      <w:divBdr>
        <w:top w:val="none" w:sz="0" w:space="0" w:color="auto"/>
        <w:left w:val="none" w:sz="0" w:space="0" w:color="auto"/>
        <w:bottom w:val="none" w:sz="0" w:space="0" w:color="auto"/>
        <w:right w:val="none" w:sz="0" w:space="0" w:color="auto"/>
      </w:divBdr>
    </w:div>
    <w:div w:id="1252204574">
      <w:bodyDiv w:val="1"/>
      <w:marLeft w:val="0"/>
      <w:marRight w:val="0"/>
      <w:marTop w:val="0"/>
      <w:marBottom w:val="0"/>
      <w:divBdr>
        <w:top w:val="none" w:sz="0" w:space="0" w:color="auto"/>
        <w:left w:val="none" w:sz="0" w:space="0" w:color="auto"/>
        <w:bottom w:val="none" w:sz="0" w:space="0" w:color="auto"/>
        <w:right w:val="none" w:sz="0" w:space="0" w:color="auto"/>
      </w:divBdr>
    </w:div>
    <w:div w:id="1291863873">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390034046">
      <w:bodyDiv w:val="1"/>
      <w:marLeft w:val="0"/>
      <w:marRight w:val="0"/>
      <w:marTop w:val="0"/>
      <w:marBottom w:val="0"/>
      <w:divBdr>
        <w:top w:val="none" w:sz="0" w:space="0" w:color="auto"/>
        <w:left w:val="none" w:sz="0" w:space="0" w:color="auto"/>
        <w:bottom w:val="none" w:sz="0" w:space="0" w:color="auto"/>
        <w:right w:val="none" w:sz="0" w:space="0" w:color="auto"/>
      </w:divBdr>
    </w:div>
    <w:div w:id="1425690753">
      <w:bodyDiv w:val="1"/>
      <w:marLeft w:val="0"/>
      <w:marRight w:val="0"/>
      <w:marTop w:val="0"/>
      <w:marBottom w:val="0"/>
      <w:divBdr>
        <w:top w:val="none" w:sz="0" w:space="0" w:color="auto"/>
        <w:left w:val="none" w:sz="0" w:space="0" w:color="auto"/>
        <w:bottom w:val="none" w:sz="0" w:space="0" w:color="auto"/>
        <w:right w:val="none" w:sz="0" w:space="0" w:color="auto"/>
      </w:divBdr>
    </w:div>
    <w:div w:id="1452702161">
      <w:bodyDiv w:val="1"/>
      <w:marLeft w:val="0"/>
      <w:marRight w:val="0"/>
      <w:marTop w:val="0"/>
      <w:marBottom w:val="0"/>
      <w:divBdr>
        <w:top w:val="none" w:sz="0" w:space="0" w:color="auto"/>
        <w:left w:val="none" w:sz="0" w:space="0" w:color="auto"/>
        <w:bottom w:val="none" w:sz="0" w:space="0" w:color="auto"/>
        <w:right w:val="none" w:sz="0" w:space="0" w:color="auto"/>
      </w:divBdr>
    </w:div>
    <w:div w:id="1578781045">
      <w:bodyDiv w:val="1"/>
      <w:marLeft w:val="0"/>
      <w:marRight w:val="0"/>
      <w:marTop w:val="0"/>
      <w:marBottom w:val="0"/>
      <w:divBdr>
        <w:top w:val="none" w:sz="0" w:space="0" w:color="auto"/>
        <w:left w:val="none" w:sz="0" w:space="0" w:color="auto"/>
        <w:bottom w:val="none" w:sz="0" w:space="0" w:color="auto"/>
        <w:right w:val="none" w:sz="0" w:space="0" w:color="auto"/>
      </w:divBdr>
    </w:div>
    <w:div w:id="1581451379">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662809528">
      <w:bodyDiv w:val="1"/>
      <w:marLeft w:val="0"/>
      <w:marRight w:val="0"/>
      <w:marTop w:val="0"/>
      <w:marBottom w:val="0"/>
      <w:divBdr>
        <w:top w:val="none" w:sz="0" w:space="0" w:color="auto"/>
        <w:left w:val="none" w:sz="0" w:space="0" w:color="auto"/>
        <w:bottom w:val="none" w:sz="0" w:space="0" w:color="auto"/>
        <w:right w:val="none" w:sz="0" w:space="0" w:color="auto"/>
      </w:divBdr>
    </w:div>
    <w:div w:id="1732194873">
      <w:bodyDiv w:val="1"/>
      <w:marLeft w:val="0"/>
      <w:marRight w:val="0"/>
      <w:marTop w:val="0"/>
      <w:marBottom w:val="0"/>
      <w:divBdr>
        <w:top w:val="none" w:sz="0" w:space="0" w:color="auto"/>
        <w:left w:val="none" w:sz="0" w:space="0" w:color="auto"/>
        <w:bottom w:val="none" w:sz="0" w:space="0" w:color="auto"/>
        <w:right w:val="none" w:sz="0" w:space="0" w:color="auto"/>
      </w:divBdr>
    </w:div>
    <w:div w:id="1752893132">
      <w:bodyDiv w:val="1"/>
      <w:marLeft w:val="0"/>
      <w:marRight w:val="0"/>
      <w:marTop w:val="0"/>
      <w:marBottom w:val="0"/>
      <w:divBdr>
        <w:top w:val="none" w:sz="0" w:space="0" w:color="auto"/>
        <w:left w:val="none" w:sz="0" w:space="0" w:color="auto"/>
        <w:bottom w:val="none" w:sz="0" w:space="0" w:color="auto"/>
        <w:right w:val="none" w:sz="0" w:space="0" w:color="auto"/>
      </w:divBdr>
    </w:div>
    <w:div w:id="1796172799">
      <w:bodyDiv w:val="1"/>
      <w:marLeft w:val="0"/>
      <w:marRight w:val="0"/>
      <w:marTop w:val="0"/>
      <w:marBottom w:val="0"/>
      <w:divBdr>
        <w:top w:val="none" w:sz="0" w:space="0" w:color="auto"/>
        <w:left w:val="none" w:sz="0" w:space="0" w:color="auto"/>
        <w:bottom w:val="none" w:sz="0" w:space="0" w:color="auto"/>
        <w:right w:val="none" w:sz="0" w:space="0" w:color="auto"/>
      </w:divBdr>
    </w:div>
    <w:div w:id="1839535897">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1876624784">
      <w:bodyDiv w:val="1"/>
      <w:marLeft w:val="0"/>
      <w:marRight w:val="0"/>
      <w:marTop w:val="0"/>
      <w:marBottom w:val="0"/>
      <w:divBdr>
        <w:top w:val="none" w:sz="0" w:space="0" w:color="auto"/>
        <w:left w:val="none" w:sz="0" w:space="0" w:color="auto"/>
        <w:bottom w:val="none" w:sz="0" w:space="0" w:color="auto"/>
        <w:right w:val="none" w:sz="0" w:space="0" w:color="auto"/>
      </w:divBdr>
    </w:div>
    <w:div w:id="1902670672">
      <w:bodyDiv w:val="1"/>
      <w:marLeft w:val="0"/>
      <w:marRight w:val="0"/>
      <w:marTop w:val="0"/>
      <w:marBottom w:val="0"/>
      <w:divBdr>
        <w:top w:val="none" w:sz="0" w:space="0" w:color="auto"/>
        <w:left w:val="none" w:sz="0" w:space="0" w:color="auto"/>
        <w:bottom w:val="none" w:sz="0" w:space="0" w:color="auto"/>
        <w:right w:val="none" w:sz="0" w:space="0" w:color="auto"/>
      </w:divBdr>
    </w:div>
    <w:div w:id="1957133580">
      <w:bodyDiv w:val="1"/>
      <w:marLeft w:val="0"/>
      <w:marRight w:val="0"/>
      <w:marTop w:val="0"/>
      <w:marBottom w:val="0"/>
      <w:divBdr>
        <w:top w:val="none" w:sz="0" w:space="0" w:color="auto"/>
        <w:left w:val="none" w:sz="0" w:space="0" w:color="auto"/>
        <w:bottom w:val="none" w:sz="0" w:space="0" w:color="auto"/>
        <w:right w:val="none" w:sz="0" w:space="0" w:color="auto"/>
      </w:divBdr>
    </w:div>
    <w:div w:id="1967467718">
      <w:bodyDiv w:val="1"/>
      <w:marLeft w:val="0"/>
      <w:marRight w:val="0"/>
      <w:marTop w:val="0"/>
      <w:marBottom w:val="0"/>
      <w:divBdr>
        <w:top w:val="none" w:sz="0" w:space="0" w:color="auto"/>
        <w:left w:val="none" w:sz="0" w:space="0" w:color="auto"/>
        <w:bottom w:val="none" w:sz="0" w:space="0" w:color="auto"/>
        <w:right w:val="none" w:sz="0" w:space="0" w:color="auto"/>
      </w:divBdr>
    </w:div>
    <w:div w:id="1968197943">
      <w:bodyDiv w:val="1"/>
      <w:marLeft w:val="0"/>
      <w:marRight w:val="0"/>
      <w:marTop w:val="0"/>
      <w:marBottom w:val="0"/>
      <w:divBdr>
        <w:top w:val="none" w:sz="0" w:space="0" w:color="auto"/>
        <w:left w:val="none" w:sz="0" w:space="0" w:color="auto"/>
        <w:bottom w:val="none" w:sz="0" w:space="0" w:color="auto"/>
        <w:right w:val="none" w:sz="0" w:space="0" w:color="auto"/>
      </w:divBdr>
    </w:div>
    <w:div w:id="2033871665">
      <w:bodyDiv w:val="1"/>
      <w:marLeft w:val="0"/>
      <w:marRight w:val="0"/>
      <w:marTop w:val="0"/>
      <w:marBottom w:val="0"/>
      <w:divBdr>
        <w:top w:val="none" w:sz="0" w:space="0" w:color="auto"/>
        <w:left w:val="none" w:sz="0" w:space="0" w:color="auto"/>
        <w:bottom w:val="none" w:sz="0" w:space="0" w:color="auto"/>
        <w:right w:val="none" w:sz="0" w:space="0" w:color="auto"/>
      </w:divBdr>
    </w:div>
    <w:div w:id="2054228055">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38C1-274D-4B4C-8DC8-D0F2585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4728</TotalTime>
  <Pages>19</Pages>
  <Words>4056</Words>
  <Characters>23122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27124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Елена</cp:lastModifiedBy>
  <cp:revision>122</cp:revision>
  <cp:lastPrinted>2023-11-13T06:48:00Z</cp:lastPrinted>
  <dcterms:created xsi:type="dcterms:W3CDTF">2019-09-21T00:39:00Z</dcterms:created>
  <dcterms:modified xsi:type="dcterms:W3CDTF">2023-11-24T01:11:00Z</dcterms:modified>
</cp:coreProperties>
</file>